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CFCCA" w14:textId="08F66C08" w:rsidR="005B33FF" w:rsidRDefault="005B33FF" w:rsidP="005B3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#114</w:t>
      </w:r>
      <w:r w:rsidR="002D6EF1">
        <w:rPr>
          <w:rFonts w:cs="Arial"/>
          <w:sz w:val="24"/>
          <w:szCs w:val="24"/>
          <w:lang w:eastAsia="zh-CN"/>
        </w:rPr>
        <w:t>-bis</w:t>
      </w:r>
      <w:r>
        <w:rPr>
          <w:rFonts w:cs="Arial"/>
          <w:sz w:val="24"/>
          <w:szCs w:val="24"/>
          <w:lang w:eastAsia="zh-CN"/>
        </w:rPr>
        <w:tab/>
        <w:t>R4-250</w:t>
      </w:r>
      <w:r w:rsidR="002D6EF1">
        <w:rPr>
          <w:rFonts w:cs="Arial"/>
          <w:sz w:val="24"/>
          <w:szCs w:val="24"/>
          <w:lang w:eastAsia="zh-CN"/>
        </w:rPr>
        <w:t>4906</w:t>
      </w:r>
    </w:p>
    <w:p w14:paraId="11166AD6" w14:textId="77777777" w:rsidR="00BA6EE9" w:rsidRPr="00BA6EE9" w:rsidRDefault="00BA6EE9" w:rsidP="00BA6EE9">
      <w:pPr>
        <w:tabs>
          <w:tab w:val="right" w:pos="8280"/>
          <w:tab w:val="right" w:pos="9639"/>
        </w:tabs>
        <w:spacing w:afterLines="20" w:after="48"/>
        <w:rPr>
          <w:rFonts w:ascii="Arial" w:hAnsi="Arial" w:cs="Arial"/>
          <w:b/>
          <w:sz w:val="24"/>
          <w:szCs w:val="24"/>
          <w:lang w:eastAsia="zh-CN"/>
        </w:rPr>
      </w:pPr>
      <w:r w:rsidRPr="00BA6EE9">
        <w:rPr>
          <w:rFonts w:ascii="Arial" w:hAnsi="Arial" w:cs="Arial"/>
          <w:b/>
          <w:sz w:val="24"/>
          <w:szCs w:val="24"/>
          <w:lang w:eastAsia="zh-CN"/>
        </w:rPr>
        <w:t xml:space="preserve">Wuhan, China, 7th - 11th </w:t>
      </w:r>
      <w:r w:rsidRPr="00BA6EE9">
        <w:rPr>
          <w:rFonts w:ascii="Arial" w:hAnsi="Arial" w:cs="Arial" w:hint="eastAsia"/>
          <w:b/>
          <w:sz w:val="24"/>
          <w:szCs w:val="24"/>
          <w:lang w:eastAsia="zh-CN"/>
        </w:rPr>
        <w:t>A</w:t>
      </w:r>
      <w:r w:rsidRPr="00BA6EE9">
        <w:rPr>
          <w:rFonts w:ascii="Arial" w:hAnsi="Arial" w:cs="Arial"/>
          <w:b/>
          <w:sz w:val="24"/>
          <w:szCs w:val="24"/>
          <w:lang w:eastAsia="zh-CN"/>
        </w:rPr>
        <w:t>pril 2025</w:t>
      </w:r>
    </w:p>
    <w:p w14:paraId="51F19BE6" w14:textId="77777777" w:rsidR="005C44F1" w:rsidRDefault="005C44F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eastAsia="zh-CN"/>
        </w:rPr>
      </w:pPr>
    </w:p>
    <w:p w14:paraId="247DAB66" w14:textId="02F86917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B7E8F"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  <w:r w:rsidR="005B33FF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.3</w:t>
      </w:r>
    </w:p>
    <w:p w14:paraId="04253F34" w14:textId="64F141C0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22512D"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23F65006" w14:textId="19A68809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A0FFA" w:rsidRPr="00CA0FFA">
        <w:rPr>
          <w:rFonts w:ascii="Arial" w:hAnsi="Arial" w:cs="Arial"/>
          <w:sz w:val="22"/>
          <w:lang w:eastAsia="zh-CN"/>
        </w:rPr>
        <w:t>WF on RRM requirements for Netw_Energy_NR_enh_Part1</w:t>
      </w:r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3A9EA3FE" w14:textId="77777777" w:rsidR="00234430" w:rsidRDefault="000211AA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DE3112" w14:textId="63A2316A" w:rsidR="00442CEA" w:rsidRDefault="00027530" w:rsidP="00442CEA">
      <w:pPr>
        <w:tabs>
          <w:tab w:val="left" w:pos="1985"/>
        </w:tabs>
        <w:jc w:val="both"/>
        <w:rPr>
          <w:rFonts w:eastAsia="PMingLiU"/>
          <w:szCs w:val="24"/>
          <w:lang w:eastAsia="zh-TW"/>
        </w:rPr>
      </w:pPr>
      <w:r>
        <w:rPr>
          <w:rFonts w:eastAsiaTheme="minorEastAsia" w:hint="eastAsia"/>
          <w:szCs w:val="24"/>
          <w:lang w:eastAsia="zh-CN"/>
        </w:rPr>
        <w:t xml:space="preserve">Note: The detail open issue list is captured in the moderator summary </w:t>
      </w:r>
      <w:r w:rsidR="00AC4B42" w:rsidRPr="00AC4B42">
        <w:rPr>
          <w:rFonts w:eastAsiaTheme="minorEastAsia"/>
          <w:szCs w:val="24"/>
          <w:lang w:eastAsia="zh-CN"/>
        </w:rPr>
        <w:t>R4-2</w:t>
      </w:r>
      <w:r w:rsidR="005B33FF">
        <w:rPr>
          <w:rFonts w:eastAsiaTheme="minorEastAsia"/>
          <w:szCs w:val="24"/>
          <w:lang w:eastAsia="zh-CN"/>
        </w:rPr>
        <w:t>50</w:t>
      </w:r>
      <w:r w:rsidR="00B836E2">
        <w:rPr>
          <w:rFonts w:eastAsiaTheme="minorEastAsia"/>
          <w:szCs w:val="24"/>
          <w:lang w:eastAsia="zh-CN"/>
        </w:rPr>
        <w:t xml:space="preserve">3625, </w:t>
      </w:r>
      <w:r w:rsidR="00B836E2" w:rsidRPr="00AC4B42">
        <w:rPr>
          <w:rFonts w:eastAsiaTheme="minorEastAsia"/>
          <w:szCs w:val="24"/>
          <w:lang w:eastAsia="zh-CN"/>
        </w:rPr>
        <w:t>R4-2</w:t>
      </w:r>
      <w:r w:rsidR="00B836E2">
        <w:rPr>
          <w:rFonts w:eastAsiaTheme="minorEastAsia"/>
          <w:szCs w:val="24"/>
          <w:lang w:eastAsia="zh-CN"/>
        </w:rPr>
        <w:t>504920</w:t>
      </w:r>
      <w:r w:rsidR="006A7D7B" w:rsidRPr="00AC4B42">
        <w:rPr>
          <w:rFonts w:eastAsiaTheme="minorEastAsia"/>
          <w:szCs w:val="24"/>
          <w:lang w:eastAsia="zh-CN"/>
        </w:rPr>
        <w:t>.</w:t>
      </w:r>
      <w:r w:rsidR="006A7D7B">
        <w:rPr>
          <w:rFonts w:eastAsia="PMingLiU"/>
          <w:szCs w:val="24"/>
          <w:lang w:eastAsia="zh-TW"/>
        </w:rPr>
        <w:t xml:space="preserve"> </w:t>
      </w:r>
    </w:p>
    <w:p w14:paraId="4698BECF" w14:textId="11050E3B" w:rsidR="00234430" w:rsidRDefault="000211AA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 w:rsidR="00C625CF" w:rsidRPr="00C625CF">
        <w:rPr>
          <w:rFonts w:eastAsiaTheme="minorEastAsia" w:hint="eastAsia"/>
          <w:lang w:val="en-US" w:eastAsia="zh-CN"/>
        </w:rPr>
        <w:t>On-demand SSB(OD-SSB)</w:t>
      </w:r>
      <w:r w:rsidR="00C625CF" w:rsidRPr="00C625CF">
        <w:rPr>
          <w:lang w:val="en-US"/>
        </w:rPr>
        <w:t xml:space="preserve"> requirements</w:t>
      </w:r>
    </w:p>
    <w:p w14:paraId="5AD4C29A" w14:textId="1BB035CA" w:rsidR="006C36D7" w:rsidRDefault="006C36D7" w:rsidP="006C36D7">
      <w:pPr>
        <w:pStyle w:val="Heading1"/>
        <w:numPr>
          <w:ilvl w:val="1"/>
          <w:numId w:val="1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OD-SSB based </w:t>
      </w:r>
      <w:r>
        <w:rPr>
          <w:rFonts w:hint="eastAsia"/>
          <w:lang w:val="en-US" w:eastAsia="zh-CN"/>
        </w:rPr>
        <w:t xml:space="preserve">deactivated </w:t>
      </w:r>
      <w:proofErr w:type="spellStart"/>
      <w:r>
        <w:rPr>
          <w:rFonts w:hint="eastAsia"/>
          <w:lang w:val="en-US" w:eastAsia="ja-JP"/>
        </w:rPr>
        <w:t>SCell</w:t>
      </w:r>
      <w:proofErr w:type="spellEnd"/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L3 </w:t>
      </w:r>
      <w:r>
        <w:rPr>
          <w:rFonts w:hint="eastAsia"/>
          <w:lang w:val="en-US" w:eastAsia="zh-CN"/>
        </w:rPr>
        <w:t>measurement procedure (Case 1)</w:t>
      </w:r>
    </w:p>
    <w:p w14:paraId="172D1769" w14:textId="77777777" w:rsidR="00AA7C74" w:rsidRDefault="00AA7C74" w:rsidP="00AA7C74">
      <w:pPr>
        <w:spacing w:after="120"/>
        <w:rPr>
          <w:b/>
          <w:color w:val="0070C0"/>
          <w:u w:val="single"/>
          <w:lang w:eastAsia="ko-KR"/>
        </w:rPr>
      </w:pPr>
      <w:r w:rsidRPr="00AA7C74">
        <w:rPr>
          <w:b/>
          <w:color w:val="0070C0"/>
          <w:u w:val="single"/>
          <w:lang w:eastAsia="ko-KR"/>
        </w:rPr>
        <w:t xml:space="preserve">Issue </w:t>
      </w:r>
      <w:r w:rsidRPr="00AA7C74">
        <w:rPr>
          <w:rFonts w:hint="eastAsia"/>
          <w:b/>
          <w:color w:val="0070C0"/>
          <w:u w:val="single"/>
          <w:lang w:eastAsia="ko-KR"/>
        </w:rPr>
        <w:t>1-</w:t>
      </w:r>
      <w:r w:rsidRPr="00AA7C74">
        <w:rPr>
          <w:b/>
          <w:color w:val="0070C0"/>
          <w:u w:val="single"/>
          <w:lang w:eastAsia="ko-KR"/>
        </w:rPr>
        <w:t>1</w:t>
      </w:r>
      <w:r w:rsidRPr="00AA7C74">
        <w:rPr>
          <w:rFonts w:hint="eastAsia"/>
          <w:b/>
          <w:color w:val="0070C0"/>
          <w:u w:val="single"/>
          <w:lang w:eastAsia="ko-KR"/>
        </w:rPr>
        <w:t>-1</w:t>
      </w:r>
      <w:r w:rsidRPr="00AA7C74">
        <w:rPr>
          <w:b/>
          <w:color w:val="0070C0"/>
          <w:u w:val="single"/>
          <w:lang w:eastAsia="ko-KR"/>
        </w:rPr>
        <w:t>:</w:t>
      </w:r>
      <w:r w:rsidRPr="00AA7C74">
        <w:rPr>
          <w:rFonts w:hint="eastAsia"/>
          <w:b/>
          <w:color w:val="0070C0"/>
          <w:u w:val="single"/>
          <w:lang w:eastAsia="ko-KR"/>
        </w:rPr>
        <w:t xml:space="preserve"> OD-SSB based deactivated </w:t>
      </w:r>
      <w:proofErr w:type="spellStart"/>
      <w:r w:rsidRPr="00AA7C74">
        <w:rPr>
          <w:rFonts w:hint="eastAsia"/>
          <w:b/>
          <w:color w:val="0070C0"/>
          <w:u w:val="single"/>
          <w:lang w:eastAsia="ko-KR"/>
        </w:rPr>
        <w:t>SCell</w:t>
      </w:r>
      <w:proofErr w:type="spellEnd"/>
      <w:r w:rsidRPr="00AA7C74">
        <w:rPr>
          <w:rFonts w:hint="eastAsia"/>
          <w:b/>
          <w:color w:val="0070C0"/>
          <w:u w:val="single"/>
          <w:lang w:eastAsia="ko-KR"/>
        </w:rPr>
        <w:t xml:space="preserve"> measurement</w:t>
      </w:r>
      <w:r w:rsidRPr="00AA7C74">
        <w:rPr>
          <w:b/>
          <w:color w:val="0070C0"/>
          <w:u w:val="single"/>
          <w:lang w:eastAsia="ko-KR"/>
        </w:rPr>
        <w:t xml:space="preserve"> – requirement in FMW</w:t>
      </w:r>
    </w:p>
    <w:p w14:paraId="40007F36" w14:textId="77777777" w:rsidR="00096AFD" w:rsidRPr="005116CF" w:rsidRDefault="00096AFD" w:rsidP="00096AFD">
      <w:pPr>
        <w:spacing w:after="120"/>
        <w:rPr>
          <w:b/>
          <w:bCs/>
          <w:color w:val="000000" w:themeColor="text1"/>
          <w:u w:val="single"/>
          <w:lang w:eastAsia="zh-CN"/>
        </w:rPr>
      </w:pPr>
      <w:r w:rsidRPr="005116CF">
        <w:rPr>
          <w:rFonts w:hint="eastAsia"/>
          <w:b/>
          <w:bCs/>
          <w:color w:val="000000" w:themeColor="text1"/>
          <w:u w:val="single"/>
          <w:lang w:eastAsia="zh-CN"/>
        </w:rPr>
        <w:t xml:space="preserve">Sub-issue </w:t>
      </w:r>
      <w:r w:rsidRPr="005116CF">
        <w:rPr>
          <w:b/>
          <w:bCs/>
          <w:color w:val="000000" w:themeColor="text1"/>
          <w:u w:val="single"/>
          <w:lang w:eastAsia="zh-CN"/>
        </w:rPr>
        <w:t>1</w:t>
      </w:r>
      <w:r w:rsidRPr="005116CF">
        <w:rPr>
          <w:rFonts w:hint="eastAsia"/>
          <w:b/>
          <w:bCs/>
          <w:color w:val="000000" w:themeColor="text1"/>
          <w:u w:val="single"/>
          <w:lang w:eastAsia="zh-CN"/>
        </w:rPr>
        <w:t xml:space="preserve">: </w:t>
      </w:r>
      <w:r w:rsidRPr="005116CF">
        <w:rPr>
          <w:b/>
          <w:bCs/>
          <w:color w:val="000000" w:themeColor="text1"/>
          <w:u w:val="single"/>
          <w:lang w:eastAsia="zh-CN"/>
        </w:rPr>
        <w:t>Lower bound for measurement in FMW</w:t>
      </w:r>
    </w:p>
    <w:p w14:paraId="56E5B287" w14:textId="3F16BD12" w:rsidR="0018567E" w:rsidRPr="005116CF" w:rsidRDefault="00DB681E" w:rsidP="00DB681E">
      <w:pPr>
        <w:snapToGrid w:val="0"/>
        <w:spacing w:after="120"/>
        <w:rPr>
          <w:color w:val="000000" w:themeColor="text1"/>
          <w:lang w:eastAsia="zh-CN"/>
        </w:rPr>
      </w:pPr>
      <w:r w:rsidRPr="005116CF">
        <w:rPr>
          <w:color w:val="000000" w:themeColor="text1"/>
          <w:highlight w:val="green"/>
          <w:lang w:eastAsia="zh-CN"/>
        </w:rPr>
        <w:t>Agreement</w:t>
      </w:r>
    </w:p>
    <w:p w14:paraId="0CF2E2CA" w14:textId="687B2274" w:rsidR="00DB681E" w:rsidRPr="005116CF" w:rsidRDefault="00DB681E" w:rsidP="00DB681E">
      <w:pPr>
        <w:snapToGrid w:val="0"/>
        <w:spacing w:after="120"/>
        <w:rPr>
          <w:color w:val="000000" w:themeColor="text1"/>
          <w:lang w:eastAsia="zh-CN"/>
        </w:rPr>
      </w:pPr>
      <w:r w:rsidRPr="005116CF">
        <w:rPr>
          <w:color w:val="000000" w:themeColor="text1"/>
          <w:lang w:eastAsia="zh-CN"/>
        </w:rPr>
        <w:t>Introduce UE capability on whether a lower bound is needed, i.e.,</w:t>
      </w:r>
    </w:p>
    <w:p w14:paraId="5CF30F09" w14:textId="77777777" w:rsidR="00DB681E" w:rsidRPr="005116CF" w:rsidRDefault="00DB681E" w:rsidP="009B39C9">
      <w:pPr>
        <w:pStyle w:val="ListParagraph"/>
        <w:numPr>
          <w:ilvl w:val="1"/>
          <w:numId w:val="4"/>
        </w:numPr>
        <w:tabs>
          <w:tab w:val="left" w:pos="1260"/>
        </w:tabs>
        <w:overflowPunct/>
        <w:autoSpaceDE/>
        <w:adjustRightInd/>
        <w:snapToGrid w:val="0"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5116CF">
        <w:rPr>
          <w:rFonts w:eastAsia="SimSun"/>
          <w:color w:val="000000" w:themeColor="text1"/>
        </w:rPr>
        <w:t>The lower bound is not needed (default value), or,</w:t>
      </w:r>
    </w:p>
    <w:p w14:paraId="7394BA30" w14:textId="77777777" w:rsidR="00DB681E" w:rsidRPr="005116CF" w:rsidRDefault="00DB681E" w:rsidP="009B39C9">
      <w:pPr>
        <w:pStyle w:val="ListParagraph"/>
        <w:numPr>
          <w:ilvl w:val="1"/>
          <w:numId w:val="4"/>
        </w:numPr>
        <w:tabs>
          <w:tab w:val="left" w:pos="1260"/>
        </w:tabs>
        <w:overflowPunct/>
        <w:autoSpaceDE/>
        <w:adjustRightInd/>
        <w:snapToGrid w:val="0"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5116CF">
        <w:rPr>
          <w:rFonts w:eastAsia="SimSun"/>
          <w:color w:val="000000" w:themeColor="text1"/>
        </w:rPr>
        <w:t xml:space="preserve">A lower bound is needed and based on OD-SSB periodicity of [10] </w:t>
      </w:r>
      <w:proofErr w:type="spellStart"/>
      <w:r w:rsidRPr="005116CF">
        <w:rPr>
          <w:rFonts w:eastAsia="SimSun"/>
          <w:color w:val="000000" w:themeColor="text1"/>
        </w:rPr>
        <w:t>ms</w:t>
      </w:r>
      <w:proofErr w:type="spellEnd"/>
    </w:p>
    <w:p w14:paraId="2BB7AF30" w14:textId="77777777" w:rsidR="00DB681E" w:rsidRPr="005116CF" w:rsidRDefault="00DB681E" w:rsidP="009B39C9">
      <w:pPr>
        <w:pStyle w:val="ListParagraph"/>
        <w:numPr>
          <w:ilvl w:val="2"/>
          <w:numId w:val="4"/>
        </w:numPr>
        <w:tabs>
          <w:tab w:val="left" w:pos="1260"/>
        </w:tabs>
        <w:overflowPunct/>
        <w:autoSpaceDE/>
        <w:adjustRightInd/>
        <w:snapToGrid w:val="0"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5116CF">
        <w:rPr>
          <w:rFonts w:eastAsia="SimSun"/>
          <w:color w:val="000000" w:themeColor="text1"/>
        </w:rPr>
        <w:t>Further confirm whether [10] is feasible, and only one value</w:t>
      </w:r>
    </w:p>
    <w:p w14:paraId="61120FBE" w14:textId="77777777" w:rsidR="00DB681E" w:rsidRDefault="00DB681E" w:rsidP="00096AFD">
      <w:pPr>
        <w:spacing w:after="120"/>
        <w:rPr>
          <w:b/>
          <w:bCs/>
          <w:color w:val="000000" w:themeColor="text1"/>
          <w:szCs w:val="24"/>
          <w:u w:val="single"/>
          <w:lang w:eastAsia="zh-CN"/>
        </w:rPr>
      </w:pPr>
    </w:p>
    <w:p w14:paraId="719A4952" w14:textId="77777777" w:rsidR="00FC60DD" w:rsidRPr="006D7F2D" w:rsidRDefault="00FC60DD" w:rsidP="00FC60DD">
      <w:pPr>
        <w:snapToGrid w:val="0"/>
        <w:spacing w:after="120"/>
        <w:rPr>
          <w:b/>
          <w:bCs/>
          <w:color w:val="000000" w:themeColor="text1"/>
          <w:u w:val="single"/>
          <w:lang w:eastAsia="zh-CN"/>
        </w:rPr>
      </w:pPr>
      <w:r w:rsidRPr="006D7F2D">
        <w:rPr>
          <w:b/>
          <w:bCs/>
          <w:color w:val="000000" w:themeColor="text1"/>
          <w:u w:val="single"/>
          <w:lang w:eastAsia="zh-CN"/>
        </w:rPr>
        <w:t>Sub-issue 2: CSSF</w:t>
      </w:r>
    </w:p>
    <w:p w14:paraId="0F2C27EE" w14:textId="669851D5" w:rsidR="0030265D" w:rsidRPr="006D7F2D" w:rsidRDefault="0030265D" w:rsidP="0030265D">
      <w:pPr>
        <w:snapToGrid w:val="0"/>
        <w:spacing w:after="120"/>
        <w:rPr>
          <w:rFonts w:eastAsia="DengXian"/>
          <w:bCs/>
          <w:color w:val="000000" w:themeColor="text1"/>
          <w:highlight w:val="green"/>
          <w:lang w:val="en-US" w:eastAsia="zh-CN"/>
        </w:rPr>
      </w:pPr>
      <w:r w:rsidRPr="006D7F2D">
        <w:rPr>
          <w:rFonts w:eastAsia="DengXian"/>
          <w:bCs/>
          <w:color w:val="000000" w:themeColor="text1"/>
          <w:highlight w:val="green"/>
          <w:lang w:val="en-US" w:eastAsia="zh-CN"/>
        </w:rPr>
        <w:t>Agreement</w:t>
      </w:r>
    </w:p>
    <w:p w14:paraId="2C048019" w14:textId="77777777" w:rsidR="0030265D" w:rsidRPr="006D7F2D" w:rsidRDefault="0030265D" w:rsidP="009B39C9">
      <w:pPr>
        <w:pStyle w:val="ListParagraph"/>
        <w:numPr>
          <w:ilvl w:val="0"/>
          <w:numId w:val="4"/>
        </w:numPr>
        <w:tabs>
          <w:tab w:val="left" w:pos="1260"/>
        </w:tabs>
        <w:overflowPunct/>
        <w:autoSpaceDE/>
        <w:adjustRightInd/>
        <w:snapToGrid w:val="0"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6D7F2D">
        <w:t xml:space="preserve">When NW configures </w:t>
      </w:r>
      <w:r w:rsidRPr="006D7F2D">
        <w:rPr>
          <w:b/>
        </w:rPr>
        <w:t>single</w:t>
      </w:r>
      <w:r w:rsidRPr="006D7F2D">
        <w:t xml:space="preserve"> OD-SSB carrier with multiple legacy SSB carriers, CSSF =1 for OD-SSB layer</w:t>
      </w:r>
    </w:p>
    <w:p w14:paraId="43B3001F" w14:textId="77777777" w:rsidR="0030265D" w:rsidRPr="006D7F2D" w:rsidRDefault="0030265D" w:rsidP="009B39C9">
      <w:pPr>
        <w:pStyle w:val="ListParagraph"/>
        <w:numPr>
          <w:ilvl w:val="1"/>
          <w:numId w:val="4"/>
        </w:numPr>
        <w:tabs>
          <w:tab w:val="left" w:pos="1260"/>
        </w:tabs>
        <w:overflowPunct/>
        <w:autoSpaceDE/>
        <w:adjustRightInd/>
        <w:snapToGrid w:val="0"/>
        <w:spacing w:after="120"/>
        <w:ind w:firstLineChars="0"/>
        <w:textAlignment w:val="auto"/>
        <w:rPr>
          <w:rFonts w:eastAsia="SimSun"/>
        </w:rPr>
      </w:pPr>
      <w:r w:rsidRPr="006D7F2D">
        <w:rPr>
          <w:rFonts w:eastAsia="SimSun"/>
        </w:rPr>
        <w:t>Extend the FMW window time by one OD-SSB periodicity</w:t>
      </w:r>
    </w:p>
    <w:p w14:paraId="45187237" w14:textId="77777777" w:rsidR="0030265D" w:rsidRPr="006D7F2D" w:rsidRDefault="0030265D" w:rsidP="009B39C9">
      <w:pPr>
        <w:pStyle w:val="ListParagraph"/>
        <w:numPr>
          <w:ilvl w:val="1"/>
          <w:numId w:val="4"/>
        </w:numPr>
        <w:tabs>
          <w:tab w:val="left" w:pos="1260"/>
        </w:tabs>
        <w:overflowPunct/>
        <w:autoSpaceDE/>
        <w:adjustRightInd/>
        <w:snapToGrid w:val="0"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6D7F2D">
        <w:rPr>
          <w:rFonts w:eastAsia="SimSun"/>
          <w:color w:val="000000" w:themeColor="text1"/>
        </w:rPr>
        <w:t>Longer measurement delay of other frequency layers with AO-SSBs are expected</w:t>
      </w:r>
    </w:p>
    <w:p w14:paraId="6E3EE539" w14:textId="77777777" w:rsidR="008902CC" w:rsidRDefault="008902CC" w:rsidP="008902CC">
      <w:pPr>
        <w:tabs>
          <w:tab w:val="left" w:pos="720"/>
          <w:tab w:val="left" w:pos="1260"/>
        </w:tabs>
        <w:spacing w:after="120"/>
        <w:rPr>
          <w:b/>
          <w:bCs/>
          <w:color w:val="000000" w:themeColor="text1"/>
          <w:szCs w:val="24"/>
          <w:u w:val="single"/>
          <w:lang w:val="en-US" w:eastAsia="zh-CN"/>
        </w:rPr>
      </w:pPr>
    </w:p>
    <w:p w14:paraId="07ADE6E8" w14:textId="4908B61A" w:rsidR="008902CC" w:rsidRDefault="008902CC" w:rsidP="008902CC">
      <w:pPr>
        <w:tabs>
          <w:tab w:val="left" w:pos="720"/>
          <w:tab w:val="left" w:pos="1260"/>
        </w:tabs>
        <w:spacing w:after="120"/>
        <w:rPr>
          <w:b/>
          <w:bCs/>
          <w:color w:val="000000" w:themeColor="text1"/>
          <w:szCs w:val="24"/>
          <w:u w:val="single"/>
          <w:lang w:val="en-US" w:eastAsia="zh-CN"/>
        </w:rPr>
      </w:pPr>
      <w:r w:rsidRPr="008902CC">
        <w:rPr>
          <w:rFonts w:hint="eastAsia"/>
          <w:b/>
          <w:bCs/>
          <w:color w:val="000000" w:themeColor="text1"/>
          <w:szCs w:val="24"/>
          <w:u w:val="single"/>
          <w:lang w:val="en-US" w:eastAsia="zh-CN"/>
        </w:rPr>
        <w:t xml:space="preserve">Sub-issue 3: </w:t>
      </w:r>
      <w:r w:rsidRPr="008902CC">
        <w:rPr>
          <w:b/>
          <w:bCs/>
          <w:color w:val="000000" w:themeColor="text1"/>
          <w:szCs w:val="24"/>
          <w:u w:val="single"/>
          <w:lang w:val="en-US" w:eastAsia="zh-CN"/>
        </w:rPr>
        <w:t xml:space="preserve">OD-SSB in FMW </w:t>
      </w:r>
      <w:r w:rsidRPr="008902CC">
        <w:rPr>
          <w:rFonts w:hint="eastAsia"/>
          <w:b/>
          <w:bCs/>
          <w:color w:val="000000" w:themeColor="text1"/>
          <w:szCs w:val="24"/>
          <w:u w:val="single"/>
          <w:lang w:val="en-US" w:eastAsia="zh-CN"/>
        </w:rPr>
        <w:t>colli</w:t>
      </w:r>
      <w:r w:rsidRPr="008902CC">
        <w:rPr>
          <w:b/>
          <w:bCs/>
          <w:color w:val="000000" w:themeColor="text1"/>
          <w:szCs w:val="24"/>
          <w:u w:val="single"/>
          <w:lang w:val="en-US" w:eastAsia="zh-CN"/>
        </w:rPr>
        <w:t>ded</w:t>
      </w:r>
      <w:r w:rsidRPr="008902CC">
        <w:rPr>
          <w:rFonts w:hint="eastAsia"/>
          <w:b/>
          <w:bCs/>
          <w:color w:val="000000" w:themeColor="text1"/>
          <w:szCs w:val="24"/>
          <w:u w:val="single"/>
          <w:lang w:val="en-US" w:eastAsia="zh-CN"/>
        </w:rPr>
        <w:t xml:space="preserve"> with MG</w:t>
      </w:r>
    </w:p>
    <w:p w14:paraId="52C079B4" w14:textId="77777777" w:rsidR="005116CF" w:rsidRPr="009802A4" w:rsidRDefault="005116CF" w:rsidP="005116CF">
      <w:pPr>
        <w:spacing w:after="120"/>
        <w:rPr>
          <w:color w:val="000000" w:themeColor="text1"/>
          <w:szCs w:val="24"/>
          <w:lang w:eastAsia="zh-CN"/>
        </w:rPr>
      </w:pPr>
      <w:proofErr w:type="spellStart"/>
      <w:r w:rsidRPr="009802A4">
        <w:rPr>
          <w:color w:val="000000" w:themeColor="text1"/>
          <w:szCs w:val="24"/>
          <w:lang w:eastAsia="zh-CN"/>
        </w:rPr>
        <w:t>Wayforward</w:t>
      </w:r>
      <w:proofErr w:type="spellEnd"/>
    </w:p>
    <w:p w14:paraId="7E2E0899" w14:textId="486D9548" w:rsidR="008902CC" w:rsidRPr="005116CF" w:rsidRDefault="005116CF" w:rsidP="005116CF">
      <w:pPr>
        <w:pStyle w:val="ListParagraph"/>
        <w:numPr>
          <w:ilvl w:val="0"/>
          <w:numId w:val="18"/>
        </w:numPr>
        <w:tabs>
          <w:tab w:val="left" w:pos="720"/>
          <w:tab w:val="left" w:pos="1260"/>
        </w:tabs>
        <w:spacing w:after="120"/>
        <w:ind w:firstLineChars="0"/>
        <w:rPr>
          <w:b/>
          <w:bCs/>
          <w:color w:val="000000" w:themeColor="text1"/>
          <w:szCs w:val="24"/>
          <w:u w:val="single"/>
          <w:lang w:val="en-US" w:eastAsia="zh-CN"/>
        </w:rPr>
      </w:pPr>
      <w:r>
        <w:rPr>
          <w:color w:val="000000" w:themeColor="text1"/>
          <w:szCs w:val="24"/>
          <w:lang w:eastAsia="zh-CN"/>
        </w:rPr>
        <w:t xml:space="preserve">FFS </w:t>
      </w:r>
      <w:r w:rsidRPr="005116CF">
        <w:rPr>
          <w:rFonts w:hint="eastAsia"/>
          <w:color w:val="000000" w:themeColor="text1"/>
          <w:szCs w:val="24"/>
          <w:lang w:eastAsia="zh-CN"/>
        </w:rPr>
        <w:t xml:space="preserve">UE is allowed to skip the OD-SSB measurement </w:t>
      </w:r>
      <w:r w:rsidRPr="005116CF">
        <w:rPr>
          <w:color w:val="000000" w:themeColor="text1"/>
          <w:szCs w:val="24"/>
          <w:lang w:eastAsia="zh-CN"/>
        </w:rPr>
        <w:t xml:space="preserve">within FMW </w:t>
      </w:r>
      <w:r w:rsidRPr="005116CF">
        <w:rPr>
          <w:rFonts w:hint="eastAsia"/>
          <w:color w:val="000000" w:themeColor="text1"/>
          <w:szCs w:val="24"/>
          <w:lang w:eastAsia="zh-CN"/>
        </w:rPr>
        <w:t xml:space="preserve">if </w:t>
      </w:r>
      <w:r w:rsidRPr="005116CF">
        <w:rPr>
          <w:color w:val="000000" w:themeColor="text1"/>
          <w:szCs w:val="24"/>
          <w:lang w:eastAsia="zh-CN"/>
        </w:rPr>
        <w:t xml:space="preserve">the OD-SSB occasion in </w:t>
      </w:r>
      <w:r w:rsidRPr="005116CF">
        <w:rPr>
          <w:rFonts w:hint="eastAsia"/>
          <w:color w:val="000000" w:themeColor="text1"/>
          <w:szCs w:val="24"/>
          <w:lang w:eastAsia="zh-CN"/>
        </w:rPr>
        <w:t>FMW collides with MG occasion.</w:t>
      </w:r>
    </w:p>
    <w:p w14:paraId="764A40AD" w14:textId="77777777" w:rsidR="00AA7C74" w:rsidRDefault="00AA7C74" w:rsidP="00F27CC6">
      <w:pPr>
        <w:spacing w:after="120"/>
        <w:rPr>
          <w:b/>
          <w:color w:val="0070C0"/>
          <w:u w:val="single"/>
          <w:lang w:val="en-US" w:eastAsia="ko-KR"/>
        </w:rPr>
      </w:pPr>
    </w:p>
    <w:p w14:paraId="48323505" w14:textId="77777777" w:rsidR="00AD7B67" w:rsidRDefault="00AD7B67" w:rsidP="00AD7B67">
      <w:pPr>
        <w:spacing w:after="120"/>
        <w:rPr>
          <w:b/>
          <w:bCs/>
          <w:color w:val="000000" w:themeColor="text1"/>
          <w:szCs w:val="24"/>
          <w:u w:val="single"/>
          <w:lang w:eastAsia="zh-CN"/>
        </w:rPr>
      </w:pPr>
      <w:r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Sub-issue 5: </w:t>
      </w:r>
      <w:r>
        <w:rPr>
          <w:b/>
          <w:bCs/>
          <w:color w:val="000000" w:themeColor="text1"/>
          <w:szCs w:val="24"/>
          <w:u w:val="single"/>
          <w:lang w:eastAsia="zh-CN"/>
        </w:rPr>
        <w:t>Searcher</w:t>
      </w:r>
      <w:r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 assumption</w:t>
      </w:r>
    </w:p>
    <w:p w14:paraId="4928CA9F" w14:textId="77777777" w:rsidR="00AD7B67" w:rsidRDefault="00AD7B67" w:rsidP="00AD7B67">
      <w:pPr>
        <w:spacing w:after="120"/>
        <w:rPr>
          <w:rFonts w:eastAsia="MS Mincho"/>
        </w:rPr>
      </w:pPr>
      <w:r w:rsidRPr="001F42CA">
        <w:rPr>
          <w:rFonts w:eastAsia="MS Mincho"/>
          <w:highlight w:val="green"/>
        </w:rPr>
        <w:t>Agreement</w:t>
      </w:r>
    </w:p>
    <w:p w14:paraId="3CF20C61" w14:textId="77777777" w:rsidR="00AD7B67" w:rsidRPr="00383305" w:rsidRDefault="00AD7B67" w:rsidP="00383305">
      <w:pPr>
        <w:pStyle w:val="ListParagraph"/>
        <w:numPr>
          <w:ilvl w:val="0"/>
          <w:numId w:val="17"/>
        </w:numPr>
        <w:tabs>
          <w:tab w:val="left" w:pos="1260"/>
        </w:tabs>
        <w:spacing w:after="120"/>
        <w:ind w:firstLineChars="0"/>
        <w:rPr>
          <w:b/>
          <w:color w:val="0070C0"/>
          <w:u w:val="single"/>
          <w:lang w:eastAsia="zh-CN"/>
        </w:rPr>
      </w:pPr>
      <w:r w:rsidRPr="00383305">
        <w:rPr>
          <w:color w:val="000000" w:themeColor="text1"/>
          <w:szCs w:val="24"/>
          <w:lang w:eastAsia="zh-CN"/>
        </w:rPr>
        <w:t>RAN4 shall not change searcher assumption in this work item.</w:t>
      </w:r>
    </w:p>
    <w:p w14:paraId="15B12702" w14:textId="77777777" w:rsidR="00AD7B67" w:rsidRPr="00AD7B67" w:rsidRDefault="00AD7B67" w:rsidP="00F27CC6">
      <w:pPr>
        <w:spacing w:after="120"/>
        <w:rPr>
          <w:b/>
          <w:color w:val="0070C0"/>
          <w:u w:val="single"/>
          <w:lang w:eastAsia="ko-KR"/>
        </w:rPr>
      </w:pPr>
    </w:p>
    <w:p w14:paraId="0ECCE0CF" w14:textId="07CD9E9A" w:rsidR="00F27CC6" w:rsidRDefault="00F27CC6" w:rsidP="00F27CC6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1-1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deactivated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measurement</w:t>
      </w:r>
      <w:r>
        <w:rPr>
          <w:b/>
          <w:color w:val="0070C0"/>
          <w:u w:val="single"/>
          <w:lang w:eastAsia="zh-CN"/>
        </w:rPr>
        <w:t xml:space="preserve"> – </w:t>
      </w:r>
      <w:r>
        <w:rPr>
          <w:rFonts w:hint="eastAsia"/>
          <w:b/>
          <w:color w:val="0070C0"/>
          <w:u w:val="single"/>
          <w:lang w:eastAsia="zh-CN"/>
        </w:rPr>
        <w:t>Procedure</w:t>
      </w:r>
    </w:p>
    <w:p w14:paraId="64D91B72" w14:textId="77777777" w:rsidR="00F27CC6" w:rsidRDefault="00F27CC6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p w14:paraId="77FED1BB" w14:textId="77777777" w:rsidR="00F27CC6" w:rsidRDefault="00F27CC6" w:rsidP="009B39C9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lastRenderedPageBreak/>
        <w:t xml:space="preserve">The deactivated </w:t>
      </w:r>
      <w:proofErr w:type="spellStart"/>
      <w:r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="SimSun" w:hint="eastAsia"/>
          <w:color w:val="000000" w:themeColor="text1"/>
          <w:szCs w:val="24"/>
          <w:lang w:eastAsia="zh-CN"/>
        </w:rPr>
        <w:t xml:space="preserve"> measurement requirement in FR1 is as follow.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4851"/>
      </w:tblGrid>
      <w:tr w:rsidR="00F27CC6" w14:paraId="67E3EF54" w14:textId="77777777" w:rsidTr="009834A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3AA" w14:textId="77777777" w:rsidR="00F27CC6" w:rsidRDefault="00F27CC6" w:rsidP="009834A2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DRX cycle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6A1" w14:textId="77777777" w:rsidR="00F27CC6" w:rsidRDefault="00F27CC6" w:rsidP="009834A2">
            <w:pPr>
              <w:pStyle w:val="TA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vertAlign w:val="subscript"/>
                <w:lang w:val="en-US"/>
              </w:rPr>
              <w:t>SSB_measurement_period_intra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  <w:tr w:rsidR="00F27CC6" w14:paraId="1062437E" w14:textId="77777777" w:rsidTr="009834A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587C" w14:textId="77777777" w:rsidR="00F27CC6" w:rsidRDefault="00F27CC6" w:rsidP="009834A2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 DRX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6742" w14:textId="77777777" w:rsidR="00F27CC6" w:rsidRDefault="00F27CC6" w:rsidP="009834A2">
            <w:pPr>
              <w:pStyle w:val="TAC"/>
              <w:rPr>
                <w:rFonts w:ascii="Times New Roman" w:hAnsi="Times New Roman"/>
                <w:lang w:val="en-US"/>
              </w:rPr>
            </w:pPr>
            <w:proofErr w:type="gramStart"/>
            <w:r>
              <w:rPr>
                <w:rFonts w:ascii="Times New Roman" w:hAnsi="Times New Roman"/>
                <w:lang w:val="en-US"/>
              </w:rPr>
              <w:t>Ceil(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5 x </w:t>
            </w:r>
            <w:proofErr w:type="spellStart"/>
            <w:r>
              <w:rPr>
                <w:rFonts w:ascii="Times New Roman" w:hAnsi="Times New Roman"/>
                <w:lang w:val="en-US"/>
              </w:rPr>
              <w:t>K</w:t>
            </w:r>
            <w:r>
              <w:rPr>
                <w:rFonts w:ascii="Times New Roman" w:hAnsi="Times New Roman"/>
                <w:vertAlign w:val="subscript"/>
                <w:lang w:val="en-US"/>
              </w:rPr>
              <w:t>p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) x </w:t>
            </w:r>
            <w:proofErr w:type="spellStart"/>
            <w:r>
              <w:rPr>
                <w:rFonts w:ascii="Times New Roman" w:hAnsi="Times New Roman"/>
                <w:lang w:val="en-US"/>
              </w:rPr>
              <w:t>measCycleSCell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x </w:t>
            </w:r>
            <w:proofErr w:type="spellStart"/>
            <w:r>
              <w:rPr>
                <w:rFonts w:ascii="Times New Roman" w:hAnsi="Times New Roman"/>
                <w:lang w:val="en-US"/>
              </w:rPr>
              <w:t>CSSF</w:t>
            </w:r>
            <w:r>
              <w:rPr>
                <w:rFonts w:ascii="Times New Roman" w:hAnsi="Times New Roman"/>
                <w:vertAlign w:val="subscript"/>
                <w:lang w:val="en-US"/>
              </w:rPr>
              <w:t>intra</w:t>
            </w:r>
            <w:proofErr w:type="spellEnd"/>
          </w:p>
        </w:tc>
      </w:tr>
      <w:tr w:rsidR="00F27CC6" w14:paraId="5E5DD7DE" w14:textId="77777777" w:rsidTr="009834A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FD8F" w14:textId="77777777" w:rsidR="00F27CC6" w:rsidRDefault="00F27CC6" w:rsidP="009834A2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DRX cycle</w:t>
            </w:r>
            <w:r>
              <w:rPr>
                <w:rFonts w:ascii="Times New Roman" w:hAnsi="Times New Roman"/>
                <w:lang w:val="en-US"/>
              </w:rPr>
              <w:t>≤</w:t>
            </w:r>
            <w:r>
              <w:rPr>
                <w:rFonts w:ascii="Times New Roman" w:hAnsi="Times New Roman"/>
              </w:rPr>
              <w:t xml:space="preserve"> 320ms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270D" w14:textId="77777777" w:rsidR="00F27CC6" w:rsidRDefault="00F27CC6" w:rsidP="009834A2">
            <w:pPr>
              <w:pStyle w:val="TAC"/>
              <w:rPr>
                <w:rFonts w:ascii="Times New Roman" w:hAnsi="Times New Roman"/>
                <w:b/>
                <w:lang w:val="en-US"/>
              </w:rPr>
            </w:pPr>
            <w:proofErr w:type="gramStart"/>
            <w:r>
              <w:rPr>
                <w:rFonts w:ascii="Times New Roman" w:hAnsi="Times New Roman"/>
                <w:lang w:val="en-US"/>
              </w:rPr>
              <w:t>Ceil(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5 x </w:t>
            </w:r>
            <w:proofErr w:type="spellStart"/>
            <w:r>
              <w:rPr>
                <w:rFonts w:ascii="Times New Roman" w:hAnsi="Times New Roman"/>
                <w:lang w:val="en-US"/>
              </w:rPr>
              <w:t>K</w:t>
            </w:r>
            <w:r>
              <w:rPr>
                <w:rFonts w:ascii="Times New Roman" w:hAnsi="Times New Roman"/>
                <w:vertAlign w:val="subscript"/>
                <w:lang w:val="en-US"/>
              </w:rPr>
              <w:t>p</w:t>
            </w:r>
            <w:proofErr w:type="spellEnd"/>
            <w:r>
              <w:rPr>
                <w:rFonts w:ascii="Times New Roman" w:hAnsi="Times New Roman"/>
                <w:lang w:val="en-US"/>
              </w:rPr>
              <w:t>) x max(</w:t>
            </w:r>
            <w:proofErr w:type="spellStart"/>
            <w:r>
              <w:rPr>
                <w:rFonts w:ascii="Times New Roman" w:hAnsi="Times New Roman"/>
                <w:lang w:val="en-US"/>
              </w:rPr>
              <w:t>measCycleSCell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1.5xDRX cycle) x </w:t>
            </w:r>
            <w:proofErr w:type="spellStart"/>
            <w:r>
              <w:rPr>
                <w:rFonts w:ascii="Times New Roman" w:hAnsi="Times New Roman"/>
                <w:lang w:val="en-US"/>
              </w:rPr>
              <w:t>CSSF</w:t>
            </w:r>
            <w:r>
              <w:rPr>
                <w:rFonts w:ascii="Times New Roman" w:hAnsi="Times New Roman"/>
                <w:vertAlign w:val="subscript"/>
                <w:lang w:val="en-US"/>
              </w:rPr>
              <w:t>intra</w:t>
            </w:r>
            <w:proofErr w:type="spellEnd"/>
          </w:p>
        </w:tc>
      </w:tr>
      <w:tr w:rsidR="00F27CC6" w14:paraId="70030BA4" w14:textId="77777777" w:rsidTr="009834A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37B0" w14:textId="77777777" w:rsidR="00F27CC6" w:rsidRDefault="00F27CC6" w:rsidP="009834A2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DRX cycle&gt; 320ms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530" w14:textId="77777777" w:rsidR="00F27CC6" w:rsidRDefault="00F27CC6" w:rsidP="009834A2">
            <w:pPr>
              <w:pStyle w:val="TAC"/>
              <w:rPr>
                <w:rFonts w:ascii="Times New Roman" w:hAnsi="Times New Roman"/>
                <w:lang w:val="en-US"/>
              </w:rPr>
            </w:pPr>
            <w:proofErr w:type="gramStart"/>
            <w:r>
              <w:rPr>
                <w:rFonts w:ascii="Times New Roman" w:hAnsi="Times New Roman"/>
                <w:lang w:val="en-US"/>
              </w:rPr>
              <w:t>Ceil(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5 x </w:t>
            </w:r>
            <w:proofErr w:type="spellStart"/>
            <w:r>
              <w:rPr>
                <w:rFonts w:ascii="Times New Roman" w:hAnsi="Times New Roman"/>
                <w:lang w:val="en-US"/>
              </w:rPr>
              <w:t>K</w:t>
            </w:r>
            <w:r>
              <w:rPr>
                <w:rFonts w:ascii="Times New Roman" w:hAnsi="Times New Roman"/>
                <w:vertAlign w:val="subscript"/>
                <w:lang w:val="en-US"/>
              </w:rPr>
              <w:t>p</w:t>
            </w:r>
            <w:proofErr w:type="spellEnd"/>
            <w:r>
              <w:rPr>
                <w:rFonts w:ascii="Times New Roman" w:hAnsi="Times New Roman"/>
                <w:lang w:val="en-US"/>
              </w:rPr>
              <w:t>) x max(</w:t>
            </w:r>
            <w:proofErr w:type="spellStart"/>
            <w:r>
              <w:rPr>
                <w:rFonts w:ascii="Times New Roman" w:hAnsi="Times New Roman"/>
                <w:lang w:val="en-US"/>
              </w:rPr>
              <w:t>measCycleSCell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DRX cycle) x </w:t>
            </w:r>
            <w:proofErr w:type="spellStart"/>
            <w:r>
              <w:rPr>
                <w:rFonts w:ascii="Times New Roman" w:hAnsi="Times New Roman"/>
                <w:lang w:val="en-US"/>
              </w:rPr>
              <w:t>CSSF</w:t>
            </w:r>
            <w:r>
              <w:rPr>
                <w:rFonts w:ascii="Times New Roman" w:hAnsi="Times New Roman"/>
                <w:vertAlign w:val="subscript"/>
                <w:lang w:val="en-US"/>
              </w:rPr>
              <w:t>intra</w:t>
            </w:r>
            <w:proofErr w:type="spellEnd"/>
          </w:p>
        </w:tc>
      </w:tr>
    </w:tbl>
    <w:p w14:paraId="3FE27E2D" w14:textId="77777777" w:rsidR="00F27CC6" w:rsidRDefault="00F27CC6" w:rsidP="009B39C9">
      <w:pPr>
        <w:pStyle w:val="ListParagraph"/>
        <w:numPr>
          <w:ilvl w:val="1"/>
          <w:numId w:val="4"/>
        </w:numPr>
        <w:overflowPunct/>
        <w:autoSpaceDE/>
        <w:adjustRightInd/>
        <w:spacing w:before="120" w:after="120"/>
        <w:ind w:left="1077" w:firstLineChars="0" w:hanging="357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The OD-SSB based deactivated </w:t>
      </w:r>
      <w:proofErr w:type="spellStart"/>
      <w:r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="SimSun" w:hint="eastAsia"/>
          <w:color w:val="000000" w:themeColor="text1"/>
          <w:szCs w:val="24"/>
          <w:lang w:eastAsia="zh-CN"/>
        </w:rPr>
        <w:t xml:space="preserve"> measurement procedure is shown as follow.</w:t>
      </w:r>
    </w:p>
    <w:p w14:paraId="6F0F57E4" w14:textId="77777777" w:rsidR="00F27CC6" w:rsidRDefault="00F27CC6" w:rsidP="00F27CC6">
      <w:pPr>
        <w:pStyle w:val="ListParagraph"/>
        <w:overflowPunct/>
        <w:autoSpaceDE/>
        <w:adjustRightInd/>
        <w:spacing w:before="120" w:after="120"/>
        <w:ind w:left="1077" w:firstLineChars="0" w:firstLine="0"/>
        <w:jc w:val="center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noProof/>
          <w:color w:val="000000" w:themeColor="text1"/>
          <w:szCs w:val="24"/>
          <w:lang w:val="en-US" w:eastAsia="zh-CN"/>
        </w:rPr>
        <w:drawing>
          <wp:inline distT="0" distB="0" distL="0" distR="0" wp14:anchorId="133F1695" wp14:editId="7651FDE2">
            <wp:extent cx="4572635" cy="1676400"/>
            <wp:effectExtent l="0" t="0" r="0" b="0"/>
            <wp:docPr id="78962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62571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9BEF7A" w14:textId="77777777" w:rsidR="00F27CC6" w:rsidRPr="00A20240" w:rsidRDefault="00F27CC6" w:rsidP="00A20240">
      <w:pPr>
        <w:spacing w:after="120"/>
        <w:rPr>
          <w:b/>
          <w:bCs/>
          <w:color w:val="000000" w:themeColor="text1"/>
          <w:szCs w:val="24"/>
          <w:u w:val="single"/>
          <w:lang w:eastAsia="zh-CN"/>
        </w:rPr>
      </w:pPr>
      <w:r w:rsidRPr="00A20240"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Sub-issue 1: </w:t>
      </w:r>
      <w:r w:rsidRPr="00A20240">
        <w:rPr>
          <w:rFonts w:eastAsia="Times New Roman"/>
          <w:b/>
          <w:bCs/>
          <w:color w:val="000000"/>
          <w:u w:val="single"/>
          <w:lang w:eastAsia="zh-CN"/>
        </w:rPr>
        <w:t xml:space="preserve">The start </w:t>
      </w:r>
      <w:proofErr w:type="gramStart"/>
      <w:r w:rsidRPr="00A20240">
        <w:rPr>
          <w:rFonts w:eastAsia="Times New Roman"/>
          <w:b/>
          <w:bCs/>
          <w:color w:val="000000"/>
          <w:u w:val="single"/>
          <w:lang w:eastAsia="zh-CN"/>
        </w:rPr>
        <w:t>point</w:t>
      </w:r>
      <w:proofErr w:type="gramEnd"/>
      <w:r w:rsidRPr="00A20240">
        <w:rPr>
          <w:rFonts w:eastAsia="Times New Roman"/>
          <w:b/>
          <w:bCs/>
          <w:color w:val="000000"/>
          <w:u w:val="single"/>
          <w:lang w:eastAsia="zh-CN"/>
        </w:rPr>
        <w:t xml:space="preserve"> of T2</w:t>
      </w:r>
    </w:p>
    <w:p w14:paraId="6F7C3B9C" w14:textId="77777777" w:rsidR="009D1EE8" w:rsidRPr="009802A4" w:rsidRDefault="009D1EE8" w:rsidP="009D1EE8">
      <w:pPr>
        <w:spacing w:after="120"/>
        <w:rPr>
          <w:color w:val="000000" w:themeColor="text1"/>
          <w:szCs w:val="24"/>
          <w:lang w:eastAsia="zh-CN"/>
        </w:rPr>
      </w:pPr>
      <w:proofErr w:type="spellStart"/>
      <w:r w:rsidRPr="009802A4">
        <w:rPr>
          <w:color w:val="000000" w:themeColor="text1"/>
          <w:szCs w:val="24"/>
          <w:lang w:eastAsia="zh-CN"/>
        </w:rPr>
        <w:t>Wayforward</w:t>
      </w:r>
      <w:proofErr w:type="spellEnd"/>
    </w:p>
    <w:p w14:paraId="00E400E6" w14:textId="77777777" w:rsidR="004B4E7E" w:rsidRPr="004207ED" w:rsidRDefault="004B4E7E" w:rsidP="004B4E7E">
      <w:pPr>
        <w:spacing w:after="120"/>
        <w:rPr>
          <w:rFonts w:eastAsia="MS Mincho"/>
        </w:rPr>
      </w:pPr>
      <w:r>
        <w:rPr>
          <w:rFonts w:eastAsia="MS Mincho"/>
        </w:rPr>
        <w:t>The start point of T2 is</w:t>
      </w:r>
    </w:p>
    <w:p w14:paraId="46031DEB" w14:textId="77777777" w:rsidR="004B4E7E" w:rsidRPr="007D3A48" w:rsidRDefault="004B4E7E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lang w:val="en-US"/>
        </w:rPr>
      </w:pPr>
      <w:r w:rsidRPr="007D3A48">
        <w:rPr>
          <w:rFonts w:eastAsiaTheme="minorEastAsia" w:hint="eastAsia"/>
          <w:lang w:val="en-US" w:eastAsia="zh-CN"/>
        </w:rPr>
        <w:t xml:space="preserve">Option </w:t>
      </w:r>
      <w:r w:rsidRPr="007D3A48">
        <w:rPr>
          <w:rFonts w:eastAsiaTheme="minorEastAsia"/>
          <w:lang w:val="en-US" w:eastAsia="zh-CN"/>
        </w:rPr>
        <w:t>1</w:t>
      </w:r>
      <w:r w:rsidRPr="007D3A48">
        <w:rPr>
          <w:rFonts w:eastAsiaTheme="minorEastAsia" w:hint="eastAsia"/>
          <w:lang w:val="en-US" w:eastAsia="zh-CN"/>
        </w:rPr>
        <w:t xml:space="preserve">: </w:t>
      </w:r>
    </w:p>
    <w:p w14:paraId="009FA896" w14:textId="77777777" w:rsidR="004B4E7E" w:rsidRDefault="004B4E7E" w:rsidP="009B39C9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>T</w:t>
      </w:r>
      <w:r>
        <w:t>he time point of OD-SSB deactivation</w:t>
      </w:r>
    </w:p>
    <w:p w14:paraId="053969A7" w14:textId="77777777" w:rsidR="004B4E7E" w:rsidRPr="00335671" w:rsidRDefault="004B4E7E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lang w:val="de-DE" w:eastAsia="zh-CN"/>
        </w:rPr>
      </w:pPr>
      <w:r w:rsidRPr="00335671">
        <w:rPr>
          <w:rFonts w:eastAsiaTheme="minorEastAsia" w:hint="eastAsia"/>
          <w:lang w:val="de-DE" w:eastAsia="zh-CN"/>
        </w:rPr>
        <w:t xml:space="preserve">Option </w:t>
      </w:r>
      <w:r w:rsidRPr="00335671">
        <w:rPr>
          <w:rFonts w:eastAsiaTheme="minorEastAsia"/>
          <w:lang w:val="de-DE" w:eastAsia="zh-CN"/>
        </w:rPr>
        <w:t>2</w:t>
      </w:r>
      <w:r w:rsidRPr="00335671">
        <w:rPr>
          <w:rFonts w:eastAsiaTheme="minorEastAsia" w:hint="eastAsia"/>
          <w:lang w:val="de-DE" w:eastAsia="zh-CN"/>
        </w:rPr>
        <w:t xml:space="preserve">: </w:t>
      </w:r>
    </w:p>
    <w:p w14:paraId="0696DB7A" w14:textId="77777777" w:rsidR="004B4E7E" w:rsidRPr="00335671" w:rsidRDefault="004B4E7E" w:rsidP="009B39C9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</w:pPr>
      <w:r w:rsidRPr="00335671">
        <w:rPr>
          <w:rFonts w:eastAsiaTheme="minorEastAsia" w:hint="eastAsia"/>
          <w:lang w:eastAsia="zh-CN"/>
        </w:rPr>
        <w:t>The time point</w:t>
      </w:r>
      <w:r w:rsidRPr="00335671">
        <w:t xml:space="preserve"> </w:t>
      </w:r>
      <w:r>
        <w:t xml:space="preserve">of </w:t>
      </w:r>
      <w:r w:rsidRPr="00335671">
        <w:t>T</w:t>
      </w:r>
      <w:r w:rsidRPr="00335671">
        <w:rPr>
          <w:vertAlign w:val="subscript"/>
        </w:rPr>
        <w:t>end</w:t>
      </w:r>
      <w:r w:rsidRPr="00335671">
        <w:t xml:space="preserve">, i.e. the time point of OD-SSB activation plus </w:t>
      </w:r>
      <w:proofErr w:type="spellStart"/>
      <w:r w:rsidRPr="00335671">
        <w:t>Tuncertain</w:t>
      </w:r>
      <w:proofErr w:type="spellEnd"/>
      <w:r w:rsidRPr="00335671">
        <w:t xml:space="preserve"> +</w:t>
      </w:r>
      <w:proofErr w:type="spellStart"/>
      <w:r w:rsidRPr="00335671">
        <w:t>Tidentify</w:t>
      </w:r>
      <w:proofErr w:type="spellEnd"/>
      <w:r w:rsidRPr="00335671">
        <w:t>.</w:t>
      </w:r>
    </w:p>
    <w:p w14:paraId="646E8673" w14:textId="77777777" w:rsidR="004B4E7E" w:rsidRPr="00321DB5" w:rsidRDefault="004B4E7E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val="en-US" w:eastAsia="zh-CN"/>
        </w:rPr>
      </w:pPr>
      <w:r w:rsidRPr="00321DB5">
        <w:rPr>
          <w:rFonts w:eastAsiaTheme="minorEastAsia"/>
          <w:lang w:val="en-US" w:eastAsia="zh-CN"/>
        </w:rPr>
        <w:t xml:space="preserve">Option </w:t>
      </w:r>
      <w:r>
        <w:rPr>
          <w:rFonts w:eastAsiaTheme="minorEastAsia"/>
          <w:lang w:val="en-US" w:eastAsia="zh-CN"/>
        </w:rPr>
        <w:t>2a</w:t>
      </w:r>
      <w:r w:rsidRPr="00321DB5">
        <w:rPr>
          <w:rFonts w:eastAsiaTheme="minorEastAsia"/>
          <w:lang w:val="en-US" w:eastAsia="zh-CN"/>
        </w:rPr>
        <w:t xml:space="preserve">: </w:t>
      </w:r>
    </w:p>
    <w:p w14:paraId="7F28CD47" w14:textId="77777777" w:rsidR="004B4E7E" w:rsidRDefault="004B4E7E" w:rsidP="009B39C9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>T</w:t>
      </w:r>
      <w:r>
        <w:t>he time point of OD-SSB activation</w:t>
      </w:r>
    </w:p>
    <w:p w14:paraId="160AA948" w14:textId="479C3377" w:rsidR="006C36D7" w:rsidRDefault="006C36D7" w:rsidP="008753B7">
      <w:pPr>
        <w:spacing w:after="120"/>
        <w:rPr>
          <w:rFonts w:eastAsiaTheme="minorEastAsia"/>
          <w:lang w:eastAsia="zh-CN"/>
        </w:rPr>
      </w:pPr>
    </w:p>
    <w:p w14:paraId="3FC41655" w14:textId="75B8D785" w:rsidR="008E1E3C" w:rsidRDefault="008E1E3C" w:rsidP="009802A4">
      <w:pPr>
        <w:spacing w:after="120"/>
        <w:rPr>
          <w:b/>
          <w:bCs/>
          <w:color w:val="000000" w:themeColor="text1"/>
          <w:szCs w:val="24"/>
          <w:u w:val="single"/>
          <w:lang w:eastAsia="zh-CN"/>
        </w:rPr>
      </w:pPr>
      <w:r w:rsidRPr="009802A4"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Sub-issue 2: The </w:t>
      </w:r>
      <w:r w:rsidRPr="009802A4">
        <w:rPr>
          <w:b/>
          <w:bCs/>
          <w:color w:val="000000" w:themeColor="text1"/>
          <w:szCs w:val="24"/>
          <w:u w:val="single"/>
          <w:lang w:eastAsia="zh-CN"/>
        </w:rPr>
        <w:t>minimum interval</w:t>
      </w:r>
      <w:r w:rsidRPr="009802A4"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(T2) between multiple </w:t>
      </w:r>
      <w:r w:rsidRPr="009802A4">
        <w:rPr>
          <w:b/>
          <w:bCs/>
          <w:color w:val="000000" w:themeColor="text1"/>
          <w:szCs w:val="24"/>
          <w:u w:val="single"/>
          <w:lang w:eastAsia="zh-CN"/>
        </w:rPr>
        <w:t>FMWs</w:t>
      </w:r>
    </w:p>
    <w:p w14:paraId="5644CF04" w14:textId="5BC7960F" w:rsidR="009802A4" w:rsidRPr="009802A4" w:rsidRDefault="009802A4" w:rsidP="009802A4">
      <w:pPr>
        <w:spacing w:after="120"/>
        <w:rPr>
          <w:color w:val="000000" w:themeColor="text1"/>
          <w:szCs w:val="24"/>
          <w:lang w:eastAsia="zh-CN"/>
        </w:rPr>
      </w:pPr>
      <w:proofErr w:type="spellStart"/>
      <w:r w:rsidRPr="009802A4">
        <w:rPr>
          <w:color w:val="000000" w:themeColor="text1"/>
          <w:szCs w:val="24"/>
          <w:lang w:eastAsia="zh-CN"/>
        </w:rPr>
        <w:t>Wayforward</w:t>
      </w:r>
      <w:proofErr w:type="spellEnd"/>
    </w:p>
    <w:p w14:paraId="49D5BF5C" w14:textId="44F3333B" w:rsidR="009802A4" w:rsidRDefault="009802A4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9802A4">
        <w:rPr>
          <w:rFonts w:eastAsia="SimSun" w:hint="eastAsia"/>
          <w:color w:val="000000" w:themeColor="text1"/>
          <w:szCs w:val="24"/>
          <w:lang w:val="en-US" w:eastAsia="zh-CN"/>
        </w:rPr>
        <w:t xml:space="preserve">Option 1: </w:t>
      </w:r>
      <w:r>
        <w:rPr>
          <w:lang w:eastAsia="zh-CN"/>
        </w:rPr>
        <w:t xml:space="preserve">5* </w:t>
      </w:r>
      <w:proofErr w:type="spellStart"/>
      <w:r>
        <w:rPr>
          <w:lang w:eastAsia="zh-CN"/>
        </w:rPr>
        <w:t>measCycleSCell</w:t>
      </w:r>
      <w:proofErr w:type="spellEnd"/>
    </w:p>
    <w:p w14:paraId="2FF72813" w14:textId="70CB128C" w:rsidR="009802A4" w:rsidRPr="009802A4" w:rsidRDefault="009802A4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lang w:eastAsia="zh-CN"/>
        </w:rPr>
        <w:t xml:space="preserve">Option </w:t>
      </w:r>
      <w:r w:rsidRPr="009802A4">
        <w:rPr>
          <w:rFonts w:eastAsiaTheme="minorEastAsia" w:hint="eastAsia"/>
          <w:lang w:eastAsia="zh-CN"/>
        </w:rPr>
        <w:t>1a</w:t>
      </w:r>
      <w:r>
        <w:rPr>
          <w:lang w:eastAsia="zh-CN"/>
        </w:rPr>
        <w:t>: 5*(</w:t>
      </w:r>
      <w:proofErr w:type="gramStart"/>
      <w:r>
        <w:rPr>
          <w:lang w:eastAsia="zh-CN"/>
        </w:rPr>
        <w:t>max(</w:t>
      </w:r>
      <w:proofErr w:type="spellStart"/>
      <w:proofErr w:type="gramEnd"/>
      <w:r>
        <w:rPr>
          <w:lang w:eastAsia="zh-CN"/>
        </w:rPr>
        <w:t>measCycleSCell</w:t>
      </w:r>
      <w:proofErr w:type="spellEnd"/>
      <w:r>
        <w:rPr>
          <w:lang w:eastAsia="zh-CN"/>
        </w:rPr>
        <w:t>, DRX cycle) – OD-SSB periodicity)</w:t>
      </w:r>
    </w:p>
    <w:p w14:paraId="3A4A65F3" w14:textId="70452628" w:rsidR="009802A4" w:rsidRPr="009802A4" w:rsidRDefault="009802A4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 w:rsidRPr="009802A4">
        <w:rPr>
          <w:rFonts w:eastAsia="SimSun" w:hint="eastAsia"/>
          <w:color w:val="000000" w:themeColor="text1"/>
          <w:szCs w:val="24"/>
          <w:lang w:val="en-US" w:eastAsia="zh-CN"/>
        </w:rPr>
        <w:t xml:space="preserve">Option </w:t>
      </w:r>
      <w:r w:rsidRPr="009802A4">
        <w:rPr>
          <w:rFonts w:eastAsia="SimSun"/>
          <w:color w:val="000000" w:themeColor="text1"/>
          <w:szCs w:val="24"/>
          <w:lang w:val="en-US" w:eastAsia="zh-CN"/>
        </w:rPr>
        <w:t>1b</w:t>
      </w:r>
      <w:r w:rsidRPr="009802A4">
        <w:rPr>
          <w:rFonts w:eastAsia="SimSun" w:hint="eastAsia"/>
          <w:color w:val="000000" w:themeColor="text1"/>
          <w:szCs w:val="24"/>
          <w:lang w:val="en-US" w:eastAsia="zh-CN"/>
        </w:rPr>
        <w:t xml:space="preserve">: </w:t>
      </w:r>
      <w:r>
        <w:rPr>
          <w:lang w:eastAsia="zh-CN"/>
        </w:rPr>
        <w:t>5*max (</w:t>
      </w:r>
      <w:proofErr w:type="spellStart"/>
      <w:r>
        <w:rPr>
          <w:lang w:eastAsia="zh-CN"/>
        </w:rPr>
        <w:t>measCycleSCell</w:t>
      </w:r>
      <w:proofErr w:type="spellEnd"/>
      <w:r>
        <w:rPr>
          <w:lang w:eastAsia="zh-CN"/>
        </w:rPr>
        <w:t>, DRX cycles)</w:t>
      </w:r>
    </w:p>
    <w:p w14:paraId="5981E0A1" w14:textId="18577FB2" w:rsidR="009802A4" w:rsidRDefault="009802A4" w:rsidP="009B39C9">
      <w:pPr>
        <w:pStyle w:val="ListParagraph"/>
        <w:numPr>
          <w:ilvl w:val="0"/>
          <w:numId w:val="4"/>
        </w:numPr>
        <w:tabs>
          <w:tab w:val="left" w:pos="2160"/>
        </w:tabs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9802A4">
        <w:rPr>
          <w:rFonts w:eastAsiaTheme="minorEastAsia" w:hint="eastAsia"/>
          <w:lang w:eastAsia="zh-CN"/>
        </w:rPr>
        <w:t xml:space="preserve">Option </w:t>
      </w:r>
      <w:r w:rsidRPr="009802A4">
        <w:rPr>
          <w:rFonts w:eastAsiaTheme="minorEastAsia"/>
          <w:lang w:eastAsia="zh-CN"/>
        </w:rPr>
        <w:t>2</w:t>
      </w:r>
      <w:r w:rsidRPr="009802A4">
        <w:rPr>
          <w:rFonts w:eastAsiaTheme="minorEastAsia" w:hint="eastAsia"/>
          <w:lang w:eastAsia="zh-CN"/>
        </w:rPr>
        <w:t xml:space="preserve">: </w:t>
      </w:r>
      <w:r>
        <w:rPr>
          <w:rFonts w:hint="eastAsia"/>
          <w:lang w:eastAsia="zh-CN"/>
        </w:rPr>
        <w:t>M</w:t>
      </w:r>
      <w:r>
        <w:rPr>
          <w:lang w:eastAsia="zh-CN"/>
        </w:rPr>
        <w:t>inimum measurement period defined in existing spec</w:t>
      </w:r>
      <w:r w:rsidRPr="009802A4">
        <w:rPr>
          <w:rFonts w:eastAsiaTheme="minorEastAsia" w:hint="eastAsia"/>
          <w:lang w:eastAsia="zh-CN"/>
        </w:rPr>
        <w:t>.</w:t>
      </w:r>
    </w:p>
    <w:p w14:paraId="6693571A" w14:textId="023A8433" w:rsidR="009802A4" w:rsidRPr="009802A4" w:rsidRDefault="009802A4" w:rsidP="009B39C9">
      <w:pPr>
        <w:pStyle w:val="ListParagraph"/>
        <w:numPr>
          <w:ilvl w:val="0"/>
          <w:numId w:val="4"/>
        </w:numPr>
        <w:tabs>
          <w:tab w:val="left" w:pos="216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lang w:eastAsia="zh-CN"/>
        </w:rPr>
        <w:t xml:space="preserve">Option 3: </w:t>
      </w:r>
      <w:r w:rsidR="00582EF1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proofErr w:type="gramStart"/>
      <w:r>
        <w:rPr>
          <w:rFonts w:eastAsiaTheme="minorEastAsia"/>
          <w:lang w:eastAsia="zh-CN"/>
        </w:rPr>
        <w:t>time period</w:t>
      </w:r>
      <w:proofErr w:type="gramEnd"/>
      <w:r>
        <w:rPr>
          <w:rFonts w:eastAsiaTheme="minorEastAsia"/>
          <w:lang w:eastAsia="zh-CN"/>
        </w:rPr>
        <w:t xml:space="preserve"> of known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condition</w:t>
      </w:r>
      <w:r w:rsidR="00582EF1">
        <w:rPr>
          <w:rFonts w:eastAsiaTheme="minorEastAsia"/>
          <w:lang w:eastAsia="zh-CN"/>
        </w:rPr>
        <w:t xml:space="preserve"> but with </w:t>
      </w:r>
      <w:r w:rsidR="00582EF1">
        <w:rPr>
          <w:lang w:eastAsia="zh-CN"/>
        </w:rPr>
        <w:t>OD-SSB periodicity for FR1</w:t>
      </w:r>
    </w:p>
    <w:p w14:paraId="4CE0FEBD" w14:textId="77777777" w:rsidR="009802A4" w:rsidRPr="00582EF1" w:rsidRDefault="009802A4" w:rsidP="009802A4">
      <w:pPr>
        <w:tabs>
          <w:tab w:val="left" w:pos="2160"/>
        </w:tabs>
        <w:spacing w:after="120"/>
        <w:rPr>
          <w:color w:val="000000" w:themeColor="text1"/>
          <w:szCs w:val="24"/>
          <w:lang w:val="en-US" w:eastAsia="zh-CN"/>
        </w:rPr>
      </w:pPr>
    </w:p>
    <w:p w14:paraId="093B4EAB" w14:textId="48C44C8B" w:rsidR="009802A4" w:rsidRDefault="00BF505F" w:rsidP="009802A4">
      <w:pPr>
        <w:tabs>
          <w:tab w:val="left" w:pos="2160"/>
        </w:tabs>
        <w:spacing w:after="120"/>
        <w:rPr>
          <w:b/>
          <w:bCs/>
          <w:color w:val="000000" w:themeColor="text1"/>
          <w:szCs w:val="24"/>
          <w:u w:val="single"/>
          <w:lang w:eastAsia="zh-CN"/>
        </w:rPr>
      </w:pPr>
      <w:r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 xml:space="preserve">Sub-issue 3 </w:t>
      </w:r>
      <w:r>
        <w:rPr>
          <w:b/>
          <w:bCs/>
          <w:color w:val="000000" w:themeColor="text1"/>
          <w:szCs w:val="24"/>
          <w:u w:val="single"/>
          <w:lang w:eastAsia="zh-CN"/>
        </w:rPr>
        <w:t xml:space="preserve">–UE’s behaviour when OD-SSB further activation/reconfiguration </w:t>
      </w:r>
      <w:r>
        <w:rPr>
          <w:rFonts w:hint="eastAsia"/>
          <w:b/>
          <w:bCs/>
          <w:color w:val="000000" w:themeColor="text1"/>
          <w:szCs w:val="24"/>
          <w:u w:val="single"/>
          <w:lang w:eastAsia="zh-CN"/>
        </w:rPr>
        <w:t>within</w:t>
      </w:r>
      <w:r>
        <w:rPr>
          <w:b/>
          <w:bCs/>
          <w:color w:val="000000" w:themeColor="text1"/>
          <w:szCs w:val="24"/>
          <w:u w:val="single"/>
          <w:lang w:eastAsia="zh-CN"/>
        </w:rPr>
        <w:t xml:space="preserve"> T2</w:t>
      </w:r>
    </w:p>
    <w:p w14:paraId="5D66D20F" w14:textId="77777777" w:rsidR="00B7379A" w:rsidRPr="009802A4" w:rsidRDefault="00B7379A" w:rsidP="00B7379A">
      <w:pPr>
        <w:spacing w:after="120"/>
        <w:rPr>
          <w:color w:val="000000" w:themeColor="text1"/>
          <w:szCs w:val="24"/>
          <w:lang w:eastAsia="zh-CN"/>
        </w:rPr>
      </w:pPr>
      <w:proofErr w:type="spellStart"/>
      <w:r w:rsidRPr="009802A4">
        <w:rPr>
          <w:color w:val="000000" w:themeColor="text1"/>
          <w:szCs w:val="24"/>
          <w:lang w:eastAsia="zh-CN"/>
        </w:rPr>
        <w:t>Wayforward</w:t>
      </w:r>
      <w:proofErr w:type="spellEnd"/>
    </w:p>
    <w:p w14:paraId="367F8E64" w14:textId="31CAA9F9" w:rsidR="00B7379A" w:rsidRDefault="00B7379A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hint="eastAsia"/>
          <w:lang w:eastAsia="zh-CN"/>
        </w:rPr>
        <w:t xml:space="preserve">Option </w:t>
      </w:r>
      <w:r>
        <w:rPr>
          <w:rFonts w:eastAsiaTheme="minorEastAsia" w:hint="eastAsia"/>
          <w:lang w:eastAsia="zh-CN"/>
        </w:rPr>
        <w:t>1</w:t>
      </w:r>
      <w:r>
        <w:rPr>
          <w:rFonts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UE is not required to perform “fast measurement” but follows legacy deactivated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measurement requirement</w:t>
      </w:r>
      <w:r>
        <w:rPr>
          <w:rFonts w:eastAsiaTheme="minorEastAsia" w:hint="eastAsia"/>
          <w:lang w:eastAsia="zh-CN"/>
        </w:rPr>
        <w:t>.</w:t>
      </w:r>
    </w:p>
    <w:p w14:paraId="5686711D" w14:textId="3BAAD135" w:rsidR="00B7379A" w:rsidRDefault="00B7379A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eastAsia="zh-CN"/>
        </w:rPr>
        <w:t xml:space="preserve">Option 2: </w:t>
      </w:r>
      <w:r>
        <w:rPr>
          <w:rFonts w:eastAsiaTheme="minorEastAsia" w:hint="eastAsia"/>
          <w:lang w:eastAsia="zh-CN"/>
        </w:rPr>
        <w:t>The UE is assumed to perform fast mode measurement without cell identification period.</w:t>
      </w:r>
    </w:p>
    <w:p w14:paraId="7EAE36C1" w14:textId="68B8CA17" w:rsidR="00B7379A" w:rsidRDefault="00B7379A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eastAsia="zh-CN"/>
        </w:rPr>
        <w:t>Option 3: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 requirement for UE within T2.</w:t>
      </w:r>
    </w:p>
    <w:p w14:paraId="3EB14B39" w14:textId="77777777" w:rsidR="00BF505F" w:rsidRDefault="00BF505F" w:rsidP="009802A4">
      <w:pPr>
        <w:tabs>
          <w:tab w:val="left" w:pos="2160"/>
        </w:tabs>
        <w:spacing w:after="120"/>
        <w:rPr>
          <w:color w:val="000000" w:themeColor="text1"/>
          <w:szCs w:val="24"/>
          <w:lang w:eastAsia="zh-CN"/>
        </w:rPr>
      </w:pPr>
    </w:p>
    <w:p w14:paraId="663136F7" w14:textId="3BB84537" w:rsidR="00AB24E3" w:rsidRDefault="00AB24E3" w:rsidP="009802A4">
      <w:pPr>
        <w:tabs>
          <w:tab w:val="left" w:pos="2160"/>
        </w:tabs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</w:t>
      </w:r>
      <w:r>
        <w:rPr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deactivated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measurement</w:t>
      </w:r>
      <w:r>
        <w:rPr>
          <w:b/>
          <w:color w:val="0070C0"/>
          <w:u w:val="single"/>
          <w:lang w:eastAsia="zh-CN"/>
        </w:rPr>
        <w:t xml:space="preserve"> – </w:t>
      </w:r>
      <w:r w:rsidR="009C3B81">
        <w:rPr>
          <w:b/>
          <w:color w:val="0070C0"/>
          <w:u w:val="single"/>
          <w:lang w:eastAsia="zh-CN"/>
        </w:rPr>
        <w:t xml:space="preserve">FMW </w:t>
      </w:r>
      <w:r>
        <w:rPr>
          <w:rFonts w:hint="eastAsia"/>
          <w:b/>
          <w:color w:val="0070C0"/>
          <w:u w:val="single"/>
          <w:lang w:eastAsia="zh-CN"/>
        </w:rPr>
        <w:t>start point</w:t>
      </w:r>
    </w:p>
    <w:p w14:paraId="4BDCEEA1" w14:textId="01E4B1FA" w:rsidR="00AB24E3" w:rsidRDefault="00322CC4" w:rsidP="00AB24E3">
      <w:pPr>
        <w:spacing w:after="120"/>
        <w:rPr>
          <w:rFonts w:eastAsia="MS Mincho"/>
        </w:rPr>
      </w:pPr>
      <w:r w:rsidRPr="001F42CA">
        <w:rPr>
          <w:rFonts w:eastAsia="MS Mincho"/>
        </w:rPr>
        <w:t>Close the issue.</w:t>
      </w:r>
      <w:r w:rsidR="000B7947" w:rsidRPr="001F42CA">
        <w:rPr>
          <w:rFonts w:eastAsia="MS Mincho"/>
        </w:rPr>
        <w:t xml:space="preserve"> </w:t>
      </w:r>
      <w:r w:rsidR="00D107BB" w:rsidRPr="001F42CA">
        <w:rPr>
          <w:rFonts w:eastAsia="MS Mincho"/>
        </w:rPr>
        <w:t xml:space="preserve">Check the </w:t>
      </w:r>
      <w:r w:rsidR="000B7947" w:rsidRPr="001F42CA">
        <w:rPr>
          <w:rFonts w:eastAsia="MS Mincho"/>
        </w:rPr>
        <w:t>CR directly.</w:t>
      </w:r>
    </w:p>
    <w:p w14:paraId="73C01904" w14:textId="77777777" w:rsidR="000B7947" w:rsidRDefault="000B7947" w:rsidP="00AB24E3">
      <w:pPr>
        <w:spacing w:after="120"/>
        <w:rPr>
          <w:rFonts w:eastAsia="MS Mincho"/>
        </w:rPr>
      </w:pPr>
    </w:p>
    <w:p w14:paraId="09D33E57" w14:textId="3E3D7EAE" w:rsidR="00693E3C" w:rsidRDefault="00693E3C" w:rsidP="006C36D7">
      <w:pPr>
        <w:pStyle w:val="Heading1"/>
        <w:numPr>
          <w:ilvl w:val="1"/>
          <w:numId w:val="1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OD-SSB based </w:t>
      </w:r>
      <w:r>
        <w:rPr>
          <w:lang w:val="en-US" w:eastAsia="ja-JP"/>
        </w:rPr>
        <w:t>deactivated</w:t>
      </w:r>
      <w:r>
        <w:rPr>
          <w:rFonts w:hint="eastAsia"/>
          <w:lang w:val="en-US" w:eastAsia="ja-JP"/>
        </w:rPr>
        <w:t xml:space="preserve"> </w:t>
      </w:r>
      <w:proofErr w:type="spellStart"/>
      <w:r>
        <w:rPr>
          <w:rFonts w:hint="eastAsia"/>
          <w:lang w:val="en-US" w:eastAsia="ja-JP"/>
        </w:rPr>
        <w:t>SCell</w:t>
      </w:r>
      <w:proofErr w:type="spellEnd"/>
      <w:r>
        <w:rPr>
          <w:rFonts w:hint="eastAsia"/>
          <w:lang w:val="en-US" w:eastAsia="ja-JP"/>
        </w:rPr>
        <w:t xml:space="preserve"> L3 measurement (Case </w:t>
      </w:r>
      <w:r w:rsidR="006C36D7">
        <w:rPr>
          <w:lang w:val="en-US" w:eastAsia="ja-JP"/>
        </w:rPr>
        <w:t>2</w:t>
      </w:r>
      <w:r>
        <w:rPr>
          <w:rFonts w:hint="eastAsia"/>
          <w:lang w:val="en-US" w:eastAsia="ja-JP"/>
        </w:rPr>
        <w:t>)</w:t>
      </w:r>
    </w:p>
    <w:p w14:paraId="1A7A7F41" w14:textId="77777777" w:rsidR="005B0A01" w:rsidRPr="00B87AD2" w:rsidRDefault="005B0A01" w:rsidP="005B0A01">
      <w:pPr>
        <w:rPr>
          <w:b/>
          <w:color w:val="0070C0"/>
          <w:u w:val="single"/>
          <w:lang w:eastAsia="zh-CN"/>
        </w:rPr>
      </w:pPr>
      <w:r w:rsidRPr="00B87AD2">
        <w:rPr>
          <w:b/>
          <w:color w:val="0070C0"/>
          <w:u w:val="single"/>
          <w:lang w:eastAsia="zh-CN"/>
        </w:rPr>
        <w:t xml:space="preserve">Issue </w:t>
      </w:r>
      <w:r w:rsidRPr="00B87AD2">
        <w:rPr>
          <w:rFonts w:hint="eastAsia"/>
          <w:b/>
          <w:color w:val="0070C0"/>
          <w:u w:val="single"/>
          <w:lang w:eastAsia="zh-CN"/>
        </w:rPr>
        <w:t>1</w:t>
      </w:r>
      <w:r w:rsidRPr="00B87AD2">
        <w:rPr>
          <w:b/>
          <w:color w:val="0070C0"/>
          <w:u w:val="single"/>
          <w:lang w:eastAsia="zh-CN"/>
        </w:rPr>
        <w:t>-</w:t>
      </w:r>
      <w:r w:rsidRPr="00B87AD2">
        <w:rPr>
          <w:rFonts w:hint="eastAsia"/>
          <w:b/>
          <w:color w:val="0070C0"/>
          <w:u w:val="single"/>
          <w:lang w:eastAsia="zh-CN"/>
        </w:rPr>
        <w:t>2</w:t>
      </w:r>
      <w:r w:rsidRPr="00B87AD2">
        <w:rPr>
          <w:b/>
          <w:color w:val="0070C0"/>
          <w:u w:val="single"/>
          <w:lang w:eastAsia="zh-CN"/>
        </w:rPr>
        <w:t>-</w:t>
      </w:r>
      <w:r w:rsidRPr="00B87AD2">
        <w:rPr>
          <w:rFonts w:hint="eastAsia"/>
          <w:b/>
          <w:color w:val="0070C0"/>
          <w:u w:val="single"/>
          <w:lang w:eastAsia="zh-CN"/>
        </w:rPr>
        <w:t>1</w:t>
      </w:r>
      <w:r w:rsidRPr="00B87AD2">
        <w:rPr>
          <w:b/>
          <w:color w:val="0070C0"/>
          <w:u w:val="single"/>
          <w:lang w:eastAsia="zh-CN"/>
        </w:rPr>
        <w:t>:</w:t>
      </w:r>
      <w:r w:rsidRPr="00B87AD2">
        <w:rPr>
          <w:rFonts w:hint="eastAsia"/>
          <w:b/>
          <w:color w:val="0070C0"/>
          <w:u w:val="single"/>
          <w:lang w:eastAsia="zh-CN"/>
        </w:rPr>
        <w:t xml:space="preserve"> OD-SSB based deactivated </w:t>
      </w:r>
      <w:proofErr w:type="spellStart"/>
      <w:r w:rsidRPr="00B87AD2"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 w:rsidRPr="00B87AD2">
        <w:rPr>
          <w:rFonts w:hint="eastAsia"/>
          <w:b/>
          <w:color w:val="0070C0"/>
          <w:u w:val="single"/>
          <w:lang w:eastAsia="zh-CN"/>
        </w:rPr>
        <w:t xml:space="preserve"> L3 measurement when OD-SSB transmission is </w:t>
      </w:r>
      <w:proofErr w:type="gramStart"/>
      <w:r w:rsidRPr="00B87AD2">
        <w:rPr>
          <w:rFonts w:hint="eastAsia"/>
          <w:b/>
          <w:color w:val="0070C0"/>
          <w:u w:val="single"/>
          <w:lang w:eastAsia="zh-CN"/>
        </w:rPr>
        <w:t>triggered</w:t>
      </w:r>
      <w:r w:rsidRPr="00B87AD2">
        <w:rPr>
          <w:b/>
          <w:color w:val="0070C0"/>
          <w:u w:val="single"/>
          <w:lang w:eastAsia="zh-CN"/>
        </w:rPr>
        <w:t>(</w:t>
      </w:r>
      <w:proofErr w:type="gramEnd"/>
      <w:r w:rsidRPr="00B87AD2">
        <w:rPr>
          <w:b/>
          <w:color w:val="0070C0"/>
          <w:u w:val="single"/>
          <w:lang w:eastAsia="zh-CN"/>
        </w:rPr>
        <w:t>Case 2)</w:t>
      </w:r>
      <w:r w:rsidRPr="00B87AD2">
        <w:rPr>
          <w:rFonts w:hint="eastAsia"/>
          <w:b/>
          <w:color w:val="0070C0"/>
          <w:u w:val="single"/>
          <w:lang w:eastAsia="zh-CN"/>
        </w:rPr>
        <w:t xml:space="preserve">  </w:t>
      </w:r>
    </w:p>
    <w:p w14:paraId="1ACFD8FC" w14:textId="77777777" w:rsidR="005B0A01" w:rsidRDefault="005B0A01" w:rsidP="005B0A01">
      <w:pPr>
        <w:rPr>
          <w:lang w:val="en-US" w:eastAsia="zh-CN"/>
        </w:rPr>
      </w:pPr>
      <w:r w:rsidRPr="00360D97">
        <w:rPr>
          <w:highlight w:val="green"/>
          <w:lang w:val="en-US" w:eastAsia="zh-CN"/>
        </w:rPr>
        <w:t>Agreement</w:t>
      </w:r>
    </w:p>
    <w:p w14:paraId="6870A279" w14:textId="77777777" w:rsidR="005B0A01" w:rsidRPr="00D471B0" w:rsidRDefault="005B0A01" w:rsidP="009B39C9">
      <w:pPr>
        <w:pStyle w:val="ListParagraph"/>
        <w:numPr>
          <w:ilvl w:val="2"/>
          <w:numId w:val="4"/>
        </w:numPr>
        <w:overflowPunct/>
        <w:autoSpaceDE/>
        <w:adjustRightInd/>
        <w:spacing w:after="120"/>
        <w:ind w:left="644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D471B0">
        <w:rPr>
          <w:rFonts w:eastAsiaTheme="minorEastAsia" w:hint="eastAsia"/>
          <w:lang w:eastAsia="zh-CN"/>
        </w:rPr>
        <w:t xml:space="preserve">UE follows legacy </w:t>
      </w:r>
      <w:r>
        <w:t xml:space="preserve">requirements based on </w:t>
      </w:r>
      <w:proofErr w:type="spellStart"/>
      <w:r w:rsidRPr="00D471B0">
        <w:rPr>
          <w:i/>
          <w:iCs/>
          <w:lang w:val="en-US"/>
        </w:rPr>
        <w:t>measCycleSCell</w:t>
      </w:r>
      <w:proofErr w:type="spellEnd"/>
      <w:r w:rsidRPr="00D471B0">
        <w:rPr>
          <w:i/>
          <w:iCs/>
          <w:lang w:val="en-US"/>
        </w:rPr>
        <w:t xml:space="preserve"> </w:t>
      </w:r>
      <w:r w:rsidRPr="00D471B0">
        <w:rPr>
          <w:lang w:val="en-US"/>
        </w:rPr>
        <w:t xml:space="preserve">if </w:t>
      </w:r>
      <w:r w:rsidRPr="008C6DE4">
        <w:t>UE has sent a valid measurement report before</w:t>
      </w:r>
      <w:r>
        <w:t xml:space="preserve"> OD-SSB activation indication</w:t>
      </w:r>
      <w:r w:rsidRPr="008C6DE4">
        <w:t xml:space="preserve"> </w:t>
      </w:r>
      <w:r w:rsidRPr="00360D97">
        <w:t>within the time window</w:t>
      </w:r>
      <w:r>
        <w:t xml:space="preserve"> as follow. </w:t>
      </w:r>
    </w:p>
    <w:p w14:paraId="4415EF32" w14:textId="77777777" w:rsidR="005B0A01" w:rsidRPr="00B50E99" w:rsidRDefault="005B0A01" w:rsidP="009B39C9">
      <w:pPr>
        <w:pStyle w:val="ListParagraph"/>
        <w:numPr>
          <w:ilvl w:val="3"/>
          <w:numId w:val="5"/>
        </w:numPr>
        <w:overflowPunct/>
        <w:autoSpaceDE/>
        <w:adjustRightInd/>
        <w:spacing w:after="120"/>
        <w:ind w:left="1364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proofErr w:type="gramStart"/>
      <w:r w:rsidRPr="008C6DE4">
        <w:t>max(</w:t>
      </w:r>
      <w:proofErr w:type="gramEnd"/>
      <w:r w:rsidRPr="008C6DE4">
        <w:t>5</w:t>
      </w:r>
      <w:r>
        <w:t>*</w:t>
      </w:r>
      <w:proofErr w:type="spellStart"/>
      <w:r w:rsidRPr="008C6DE4">
        <w:t>measCycleSCell</w:t>
      </w:r>
      <w:proofErr w:type="spellEnd"/>
      <w:r w:rsidRPr="008C6DE4">
        <w:t>,  5</w:t>
      </w:r>
      <w:r>
        <w:t>*</w:t>
      </w:r>
      <w:r w:rsidRPr="008C6DE4">
        <w:t>DRX cycles) for FR1</w:t>
      </w:r>
      <w:r>
        <w:t xml:space="preserve">, or </w:t>
      </w:r>
    </w:p>
    <w:p w14:paraId="188638F1" w14:textId="77777777" w:rsidR="005B0A01" w:rsidRPr="001A4FC8" w:rsidRDefault="005B0A01" w:rsidP="009B39C9">
      <w:pPr>
        <w:pStyle w:val="ListParagraph"/>
        <w:numPr>
          <w:ilvl w:val="3"/>
          <w:numId w:val="5"/>
        </w:numPr>
        <w:overflowPunct/>
        <w:autoSpaceDE/>
        <w:adjustRightInd/>
        <w:spacing w:after="120"/>
        <w:ind w:left="1364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C6DE4">
        <w:rPr>
          <w:lang w:eastAsia="zh-CN"/>
        </w:rPr>
        <w:t>4s for UE supporting power class1 and 3s for UE supporting power class 2/3/4</w:t>
      </w:r>
      <w:r>
        <w:rPr>
          <w:lang w:eastAsia="zh-CN"/>
        </w:rPr>
        <w:t xml:space="preserve"> in FR2</w:t>
      </w:r>
      <w:r>
        <w:t>.</w:t>
      </w:r>
    </w:p>
    <w:p w14:paraId="70433EFA" w14:textId="77777777" w:rsidR="005B0A01" w:rsidRDefault="005B0A01" w:rsidP="009B39C9">
      <w:pPr>
        <w:pStyle w:val="ListParagraph"/>
        <w:numPr>
          <w:ilvl w:val="2"/>
          <w:numId w:val="4"/>
        </w:numPr>
        <w:overflowPunct/>
        <w:autoSpaceDE/>
        <w:adjustRightInd/>
        <w:spacing w:after="120"/>
        <w:ind w:left="644"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Otherwise, </w:t>
      </w:r>
      <w:r w:rsidRPr="00D471B0">
        <w:rPr>
          <w:rFonts w:eastAsiaTheme="minorEastAsia"/>
          <w:lang w:eastAsia="zh-CN"/>
        </w:rPr>
        <w:t>the same approach in Case 1 can be reused.</w:t>
      </w:r>
    </w:p>
    <w:p w14:paraId="5ED3FD52" w14:textId="77777777" w:rsidR="005B0A01" w:rsidRDefault="005B0A01" w:rsidP="009B39C9">
      <w:pPr>
        <w:pStyle w:val="ListParagraph"/>
        <w:numPr>
          <w:ilvl w:val="2"/>
          <w:numId w:val="4"/>
        </w:numPr>
        <w:overflowPunct/>
        <w:autoSpaceDE/>
        <w:adjustRightInd/>
        <w:spacing w:after="120"/>
        <w:ind w:left="644"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Note: The agreement is applied when OD-SSB and AO-SSB are in the same frequency and with same spatial relation.</w:t>
      </w:r>
    </w:p>
    <w:p w14:paraId="05AA206A" w14:textId="77777777" w:rsidR="005B0A01" w:rsidRPr="00D471B0" w:rsidRDefault="005B0A01" w:rsidP="009B39C9">
      <w:pPr>
        <w:pStyle w:val="ListParagraph"/>
        <w:numPr>
          <w:ilvl w:val="2"/>
          <w:numId w:val="4"/>
        </w:numPr>
        <w:overflowPunct/>
        <w:autoSpaceDE/>
        <w:adjustRightInd/>
        <w:spacing w:after="120"/>
        <w:ind w:left="644"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 2: T2 discussion is a separate issue.</w:t>
      </w:r>
    </w:p>
    <w:p w14:paraId="644BA67D" w14:textId="77777777" w:rsidR="006C36D7" w:rsidRDefault="006C36D7" w:rsidP="00F30D0E">
      <w:pPr>
        <w:rPr>
          <w:b/>
          <w:color w:val="0070C0"/>
          <w:u w:val="single"/>
          <w:lang w:eastAsia="zh-CN"/>
        </w:rPr>
      </w:pPr>
    </w:p>
    <w:p w14:paraId="696EC9F2" w14:textId="77777777" w:rsidR="00B522A2" w:rsidRDefault="00B522A2" w:rsidP="00B522A2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Requirement for RAN1 Alt Time-C1</w:t>
      </w:r>
    </w:p>
    <w:p w14:paraId="50C3C439" w14:textId="77777777" w:rsidR="004A002F" w:rsidRPr="000B1AF1" w:rsidRDefault="004A002F" w:rsidP="004A002F">
      <w:pPr>
        <w:spacing w:after="120"/>
        <w:rPr>
          <w:color w:val="000000" w:themeColor="text1"/>
          <w:szCs w:val="24"/>
          <w:lang w:eastAsia="zh-CN"/>
        </w:rPr>
      </w:pPr>
      <w:r w:rsidRPr="000B1AF1">
        <w:rPr>
          <w:color w:val="000000" w:themeColor="text1"/>
          <w:szCs w:val="24"/>
          <w:highlight w:val="green"/>
          <w:lang w:eastAsia="zh-CN"/>
        </w:rPr>
        <w:t>Agreement:</w:t>
      </w:r>
    </w:p>
    <w:p w14:paraId="014B96E7" w14:textId="497491BB" w:rsidR="004A002F" w:rsidRDefault="004A002F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 xml:space="preserve">RAN4 to update the agreement of EMP </w:t>
      </w:r>
      <w:r>
        <w:t xml:space="preserve">for deactivated </w:t>
      </w:r>
      <w:proofErr w:type="spellStart"/>
      <w:r>
        <w:t>SCell</w:t>
      </w:r>
      <w:proofErr w:type="spellEnd"/>
      <w:r>
        <w:t xml:space="preserve"> measurement </w:t>
      </w:r>
      <w:r w:rsidRPr="001F42CA">
        <w:t xml:space="preserve">and </w:t>
      </w:r>
      <w:proofErr w:type="spellStart"/>
      <w:r w:rsidRPr="001F42CA">
        <w:t>SCell</w:t>
      </w:r>
      <w:proofErr w:type="spellEnd"/>
      <w:r w:rsidRPr="001F42CA">
        <w:t xml:space="preserve"> activation</w:t>
      </w:r>
      <w:r>
        <w:t xml:space="preserve"> </w:t>
      </w:r>
      <w:r>
        <w:rPr>
          <w:rFonts w:hint="eastAsia"/>
        </w:rPr>
        <w:t xml:space="preserve">to </w:t>
      </w:r>
      <w:r>
        <w:rPr>
          <w:rFonts w:eastAsiaTheme="minorEastAsia" w:hint="eastAsia"/>
          <w:lang w:eastAsia="zh-CN"/>
        </w:rPr>
        <w:t xml:space="preserve">apply to </w:t>
      </w:r>
      <w:r>
        <w:rPr>
          <w:rFonts w:hint="eastAsia"/>
        </w:rPr>
        <w:t>RAN1 Alt Time-C1 scenario.</w:t>
      </w:r>
    </w:p>
    <w:p w14:paraId="4BE8C760" w14:textId="77777777" w:rsidR="004A002F" w:rsidRDefault="004A002F" w:rsidP="009B39C9">
      <w:pPr>
        <w:pStyle w:val="ListParagraph"/>
        <w:numPr>
          <w:ilvl w:val="1"/>
          <w:numId w:val="4"/>
        </w:numPr>
        <w:tabs>
          <w:tab w:val="left" w:pos="2880"/>
        </w:tabs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>T</w:t>
      </w:r>
      <w:r>
        <w:t xml:space="preserve">he </w:t>
      </w:r>
      <w:r>
        <w:rPr>
          <w:rFonts w:hint="eastAsia"/>
        </w:rPr>
        <w:t xml:space="preserve">EMP is </w:t>
      </w:r>
      <w:r>
        <w:t>the periodicity of the union of AO-SSB and OD-SSB</w:t>
      </w:r>
      <w:r>
        <w:rPr>
          <w:rFonts w:hint="eastAsia"/>
        </w:rPr>
        <w:t xml:space="preserve"> and equal</w:t>
      </w:r>
      <w:r>
        <w:t xml:space="preserve">s </w:t>
      </w:r>
      <w:r>
        <w:rPr>
          <w:rFonts w:hint="eastAsia"/>
        </w:rPr>
        <w:t>one of legacy</w:t>
      </w:r>
      <w:r>
        <w:t xml:space="preserve"> SSB periodicit</w:t>
      </w:r>
      <w:r>
        <w:rPr>
          <w:rFonts w:hint="eastAsia"/>
        </w:rPr>
        <w:t>ies defined in the specification.</w:t>
      </w:r>
    </w:p>
    <w:p w14:paraId="3C359534" w14:textId="77777777" w:rsidR="004A002F" w:rsidRPr="00DF56E9" w:rsidRDefault="004A002F" w:rsidP="009B39C9">
      <w:pPr>
        <w:pStyle w:val="ListParagraph"/>
        <w:numPr>
          <w:ilvl w:val="1"/>
          <w:numId w:val="4"/>
        </w:numPr>
        <w:tabs>
          <w:tab w:val="left" w:pos="2880"/>
        </w:tabs>
        <w:overflowPunct/>
        <w:autoSpaceDE/>
        <w:adjustRightInd/>
        <w:spacing w:after="120"/>
        <w:ind w:firstLineChars="0"/>
        <w:textAlignment w:val="auto"/>
      </w:pPr>
      <w:r>
        <w:t>FFS for other procedures.</w:t>
      </w:r>
    </w:p>
    <w:p w14:paraId="48F3B63E" w14:textId="180764F7" w:rsidR="006C36D7" w:rsidRDefault="006C36D7" w:rsidP="00B522A2">
      <w:pPr>
        <w:tabs>
          <w:tab w:val="left" w:pos="2880"/>
        </w:tabs>
        <w:spacing w:after="120"/>
        <w:jc w:val="both"/>
      </w:pPr>
    </w:p>
    <w:p w14:paraId="65CB94BB" w14:textId="77777777" w:rsidR="00DF52A7" w:rsidRDefault="00DF52A7" w:rsidP="00DF52A7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Requirement for RAN1 Alt Time-C2 </w:t>
      </w:r>
    </w:p>
    <w:p w14:paraId="5E87A8A7" w14:textId="77777777" w:rsidR="00693B89" w:rsidRDefault="00693B89" w:rsidP="00693B89">
      <w:pPr>
        <w:spacing w:after="120"/>
      </w:pPr>
      <w:r w:rsidRPr="00C10A96">
        <w:rPr>
          <w:highlight w:val="green"/>
        </w:rPr>
        <w:t>Agreement</w:t>
      </w:r>
    </w:p>
    <w:p w14:paraId="155DE956" w14:textId="658F57D4" w:rsidR="00693B89" w:rsidRDefault="00693B89" w:rsidP="009B39C9">
      <w:pPr>
        <w:pStyle w:val="ListParagraph"/>
        <w:numPr>
          <w:ilvl w:val="0"/>
          <w:numId w:val="8"/>
        </w:numPr>
        <w:spacing w:after="120"/>
        <w:ind w:firstLineChars="0"/>
      </w:pPr>
      <w:r>
        <w:t xml:space="preserve">Option 1: Define the requirement based on OD-SSB periodicity. </w:t>
      </w:r>
    </w:p>
    <w:p w14:paraId="4ECD337A" w14:textId="7BB6C921" w:rsidR="00693B89" w:rsidRDefault="00693B89" w:rsidP="009B39C9">
      <w:pPr>
        <w:pStyle w:val="ListParagraph"/>
        <w:numPr>
          <w:ilvl w:val="0"/>
          <w:numId w:val="8"/>
        </w:numPr>
        <w:spacing w:after="120"/>
        <w:ind w:firstLineChars="0"/>
      </w:pPr>
      <w:r>
        <w:t>Option 2: Not to define requirement.</w:t>
      </w:r>
    </w:p>
    <w:p w14:paraId="230F8B59" w14:textId="77777777" w:rsidR="00693B89" w:rsidRDefault="00693B89" w:rsidP="00693B89">
      <w:pPr>
        <w:spacing w:after="120"/>
      </w:pPr>
    </w:p>
    <w:p w14:paraId="67EE7D6F" w14:textId="77777777" w:rsidR="00B87AD2" w:rsidRDefault="00B87AD2" w:rsidP="00B87AD2">
      <w:pPr>
        <w:tabs>
          <w:tab w:val="left" w:pos="1680"/>
        </w:tabs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4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Requirement for scenario 3</w:t>
      </w:r>
      <w:r>
        <w:rPr>
          <w:b/>
          <w:color w:val="0070C0"/>
          <w:u w:val="single"/>
          <w:lang w:eastAsia="zh-CN"/>
        </w:rPr>
        <w:t xml:space="preserve"> (OD-SSB and always-on SSB are within different frequencies)</w:t>
      </w:r>
    </w:p>
    <w:p w14:paraId="6FB35120" w14:textId="77777777" w:rsidR="00D4437E" w:rsidRDefault="00D4437E" w:rsidP="00D4437E">
      <w:pPr>
        <w:spacing w:after="120"/>
      </w:pPr>
      <w:r w:rsidRPr="001F42CA">
        <w:rPr>
          <w:highlight w:val="green"/>
        </w:rPr>
        <w:t>Agreement</w:t>
      </w:r>
    </w:p>
    <w:p w14:paraId="442B21E9" w14:textId="28BE7D40" w:rsidR="005A7F1C" w:rsidRPr="00D4437E" w:rsidRDefault="005A7F1C" w:rsidP="005A7F1C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jc w:val="both"/>
        <w:rPr>
          <w:rFonts w:eastAsiaTheme="minorEastAsia"/>
          <w:iCs/>
          <w:szCs w:val="22"/>
          <w:lang w:eastAsia="zh-CN"/>
        </w:rPr>
      </w:pPr>
      <w:r>
        <w:rPr>
          <w:rFonts w:eastAsiaTheme="minorEastAsia"/>
          <w:iCs/>
          <w:szCs w:val="22"/>
          <w:lang w:eastAsia="zh-CN"/>
        </w:rPr>
        <w:t xml:space="preserve">RAN4 to first discuss </w:t>
      </w:r>
      <w:r w:rsidR="009C3B81">
        <w:rPr>
          <w:rFonts w:eastAsiaTheme="minorEastAsia"/>
          <w:iCs/>
          <w:szCs w:val="22"/>
          <w:lang w:eastAsia="zh-CN"/>
        </w:rPr>
        <w:t xml:space="preserve">the RAN4 impact based on </w:t>
      </w:r>
      <w:r w:rsidR="009B39C9">
        <w:rPr>
          <w:rFonts w:eastAsiaTheme="minorEastAsia"/>
          <w:iCs/>
          <w:szCs w:val="22"/>
          <w:lang w:eastAsia="zh-CN"/>
        </w:rPr>
        <w:t>R</w:t>
      </w:r>
      <w:r w:rsidR="001F42CA">
        <w:rPr>
          <w:rFonts w:eastAsiaTheme="minorEastAsia"/>
          <w:iCs/>
          <w:szCs w:val="22"/>
          <w:lang w:eastAsia="zh-CN"/>
        </w:rPr>
        <w:t>AN</w:t>
      </w:r>
      <w:r w:rsidR="009B39C9">
        <w:rPr>
          <w:rFonts w:eastAsiaTheme="minorEastAsia"/>
          <w:iCs/>
          <w:szCs w:val="22"/>
          <w:lang w:eastAsia="zh-CN"/>
        </w:rPr>
        <w:t xml:space="preserve">2 LS </w:t>
      </w:r>
      <w:r w:rsidRPr="005A7F1C">
        <w:rPr>
          <w:rFonts w:eastAsiaTheme="minorEastAsia"/>
          <w:iCs/>
          <w:szCs w:val="22"/>
          <w:lang w:eastAsia="zh-CN"/>
        </w:rPr>
        <w:t>R2-2503015</w:t>
      </w:r>
      <w:r w:rsidR="009B39C9">
        <w:rPr>
          <w:rFonts w:eastAsiaTheme="minorEastAsia"/>
          <w:iCs/>
          <w:szCs w:val="22"/>
          <w:lang w:eastAsia="zh-CN"/>
        </w:rPr>
        <w:t>.</w:t>
      </w:r>
      <w:r w:rsidR="009C3B81">
        <w:rPr>
          <w:rFonts w:eastAsiaTheme="minorEastAsia"/>
          <w:iCs/>
          <w:szCs w:val="22"/>
          <w:lang w:eastAsia="zh-CN"/>
        </w:rPr>
        <w:t xml:space="preserve"> </w:t>
      </w:r>
    </w:p>
    <w:p w14:paraId="56DBA039" w14:textId="4BC78040" w:rsidR="00D4437E" w:rsidRPr="00D4437E" w:rsidRDefault="00D4437E" w:rsidP="009B39C9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 w:rsidRPr="00D4437E">
        <w:rPr>
          <w:rFonts w:eastAsiaTheme="minorEastAsia" w:hint="eastAsia"/>
          <w:iCs/>
          <w:szCs w:val="22"/>
          <w:lang w:val="en-US" w:eastAsia="zh-CN"/>
        </w:rPr>
        <w:t xml:space="preserve">Option 1: </w:t>
      </w:r>
      <w:r w:rsidRPr="00D4437E">
        <w:rPr>
          <w:rFonts w:eastAsiaTheme="minorEastAsia" w:hint="eastAsia"/>
          <w:iCs/>
          <w:szCs w:val="22"/>
          <w:lang w:eastAsia="zh-CN"/>
        </w:rPr>
        <w:t>RAN4 to define requirement for different frequenc</w:t>
      </w:r>
      <w:r w:rsidRPr="00D4437E">
        <w:rPr>
          <w:rFonts w:eastAsiaTheme="minorEastAsia"/>
          <w:iCs/>
          <w:szCs w:val="22"/>
          <w:lang w:eastAsia="zh-CN"/>
        </w:rPr>
        <w:t xml:space="preserve">ies </w:t>
      </w:r>
    </w:p>
    <w:p w14:paraId="56751ED9" w14:textId="2331E13C" w:rsidR="00D4437E" w:rsidRPr="005A7F1C" w:rsidRDefault="00D4437E" w:rsidP="009B39C9">
      <w:pPr>
        <w:numPr>
          <w:ilvl w:val="0"/>
          <w:numId w:val="4"/>
        </w:numPr>
        <w:tabs>
          <w:tab w:val="left" w:pos="1440"/>
        </w:tabs>
        <w:overflowPunct w:val="0"/>
        <w:autoSpaceDE w:val="0"/>
        <w:autoSpaceDN w:val="0"/>
        <w:adjustRightInd w:val="0"/>
        <w:spacing w:after="120"/>
        <w:jc w:val="both"/>
        <w:rPr>
          <w:rFonts w:eastAsiaTheme="minorEastAsia"/>
          <w:iCs/>
          <w:szCs w:val="22"/>
          <w:lang w:eastAsia="zh-CN"/>
        </w:rPr>
      </w:pPr>
      <w:r w:rsidRPr="00D4437E">
        <w:rPr>
          <w:rFonts w:eastAsiaTheme="minorEastAsia" w:hint="eastAsia"/>
          <w:iCs/>
          <w:szCs w:val="22"/>
          <w:lang w:eastAsia="zh-CN"/>
        </w:rPr>
        <w:t xml:space="preserve">Option 2: </w:t>
      </w:r>
      <w:r w:rsidRPr="00D4437E">
        <w:rPr>
          <w:rFonts w:eastAsiaTheme="minorEastAsia" w:hint="eastAsia"/>
          <w:lang w:eastAsia="zh-CN"/>
        </w:rPr>
        <w:t xml:space="preserve">RAN4 not </w:t>
      </w:r>
      <w:r>
        <w:rPr>
          <w:rFonts w:eastAsiaTheme="minorEastAsia"/>
          <w:lang w:eastAsia="zh-CN"/>
        </w:rPr>
        <w:t xml:space="preserve">to </w:t>
      </w:r>
      <w:r w:rsidRPr="00D4437E">
        <w:rPr>
          <w:rFonts w:eastAsiaTheme="minorEastAsia" w:hint="eastAsia"/>
          <w:lang w:eastAsia="zh-CN"/>
        </w:rPr>
        <w:t xml:space="preserve">define </w:t>
      </w:r>
      <w:r>
        <w:rPr>
          <w:lang w:eastAsia="ko-KR"/>
        </w:rPr>
        <w:t>requirements for</w:t>
      </w:r>
      <w:r>
        <w:rPr>
          <w:rFonts w:hint="eastAsia"/>
          <w:lang w:eastAsia="zh-CN"/>
        </w:rPr>
        <w:t xml:space="preserve"> different frequenc</w:t>
      </w:r>
      <w:r>
        <w:rPr>
          <w:lang w:eastAsia="zh-CN"/>
        </w:rPr>
        <w:t>ies</w:t>
      </w:r>
    </w:p>
    <w:p w14:paraId="5127C970" w14:textId="77777777" w:rsidR="00437288" w:rsidRPr="006C36D7" w:rsidRDefault="00437288" w:rsidP="006C36D7">
      <w:pPr>
        <w:spacing w:after="120"/>
        <w:rPr>
          <w:color w:val="000000" w:themeColor="text1"/>
          <w:szCs w:val="24"/>
          <w:lang w:eastAsia="zh-CN"/>
        </w:rPr>
      </w:pPr>
    </w:p>
    <w:p w14:paraId="3386BD3F" w14:textId="416C4281" w:rsidR="00CE6D59" w:rsidRDefault="00A3051E" w:rsidP="006C36D7">
      <w:pPr>
        <w:pStyle w:val="Heading1"/>
        <w:numPr>
          <w:ilvl w:val="1"/>
          <w:numId w:val="1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OD-SSB based </w:t>
      </w:r>
      <w:proofErr w:type="spellStart"/>
      <w:r>
        <w:rPr>
          <w:rFonts w:hint="eastAsia"/>
          <w:lang w:val="en-US" w:eastAsia="ja-JP"/>
        </w:rPr>
        <w:t>SCell</w:t>
      </w:r>
      <w:proofErr w:type="spellEnd"/>
      <w:r>
        <w:rPr>
          <w:rFonts w:hint="eastAsia"/>
          <w:lang w:val="en-US" w:eastAsia="ja-JP"/>
        </w:rPr>
        <w:t xml:space="preserve"> activation</w:t>
      </w:r>
    </w:p>
    <w:p w14:paraId="20E15C90" w14:textId="77777777" w:rsidR="00EB318B" w:rsidRPr="00EB318B" w:rsidRDefault="00EB318B" w:rsidP="00EB318B">
      <w:pPr>
        <w:tabs>
          <w:tab w:val="left" w:pos="1680"/>
        </w:tabs>
        <w:spacing w:after="120"/>
        <w:rPr>
          <w:b/>
          <w:color w:val="0070C0"/>
          <w:u w:val="single"/>
          <w:lang w:eastAsia="ko-KR"/>
        </w:rPr>
      </w:pPr>
      <w:r w:rsidRPr="00EB318B">
        <w:rPr>
          <w:b/>
          <w:color w:val="0070C0"/>
          <w:u w:val="single"/>
          <w:lang w:eastAsia="ko-KR"/>
        </w:rPr>
        <w:t xml:space="preserve">Issue </w:t>
      </w:r>
      <w:r w:rsidRPr="00EB318B">
        <w:rPr>
          <w:rFonts w:hint="eastAsia"/>
          <w:b/>
          <w:color w:val="0070C0"/>
          <w:u w:val="single"/>
          <w:lang w:eastAsia="ko-KR"/>
        </w:rPr>
        <w:t>1-</w:t>
      </w:r>
      <w:r w:rsidRPr="00EB318B">
        <w:rPr>
          <w:b/>
          <w:color w:val="0070C0"/>
          <w:u w:val="single"/>
          <w:lang w:eastAsia="ko-KR"/>
        </w:rPr>
        <w:t>3</w:t>
      </w:r>
      <w:r w:rsidRPr="00EB318B">
        <w:rPr>
          <w:rFonts w:hint="eastAsia"/>
          <w:b/>
          <w:color w:val="0070C0"/>
          <w:u w:val="single"/>
          <w:lang w:eastAsia="ko-KR"/>
        </w:rPr>
        <w:t>-2</w:t>
      </w:r>
      <w:r w:rsidRPr="00EB318B">
        <w:rPr>
          <w:b/>
          <w:color w:val="0070C0"/>
          <w:u w:val="single"/>
          <w:lang w:eastAsia="ko-KR"/>
        </w:rPr>
        <w:t>:</w:t>
      </w:r>
      <w:r w:rsidRPr="00EB318B">
        <w:rPr>
          <w:rFonts w:hint="eastAsia"/>
          <w:b/>
          <w:color w:val="0070C0"/>
          <w:u w:val="single"/>
          <w:lang w:eastAsia="ko-KR"/>
        </w:rPr>
        <w:t xml:space="preserve"> The</w:t>
      </w:r>
      <w:r w:rsidRPr="00EB318B">
        <w:rPr>
          <w:b/>
          <w:color w:val="0070C0"/>
          <w:u w:val="single"/>
          <w:lang w:eastAsia="ko-KR"/>
        </w:rPr>
        <w:t xml:space="preserve"> </w:t>
      </w:r>
      <w:r w:rsidRPr="00EB318B">
        <w:rPr>
          <w:rFonts w:hint="eastAsia"/>
          <w:b/>
          <w:color w:val="0070C0"/>
          <w:u w:val="single"/>
          <w:lang w:eastAsia="ko-KR"/>
        </w:rPr>
        <w:t>known cell condition</w:t>
      </w:r>
      <w:r w:rsidRPr="00EB318B">
        <w:rPr>
          <w:b/>
          <w:color w:val="0070C0"/>
          <w:u w:val="single"/>
          <w:lang w:eastAsia="ko-KR"/>
        </w:rPr>
        <w:t xml:space="preserve"> – period of known condition</w:t>
      </w:r>
      <w:r w:rsidRPr="00EB318B">
        <w:rPr>
          <w:rFonts w:hint="eastAsia"/>
          <w:b/>
          <w:color w:val="0070C0"/>
          <w:u w:val="single"/>
          <w:lang w:eastAsia="ko-KR"/>
        </w:rPr>
        <w:t xml:space="preserve"> </w:t>
      </w:r>
    </w:p>
    <w:p w14:paraId="24AC5C6D" w14:textId="77777777" w:rsidR="003B322D" w:rsidRPr="00195557" w:rsidRDefault="003B322D" w:rsidP="003B322D">
      <w:pPr>
        <w:pStyle w:val="ListParagraph"/>
        <w:numPr>
          <w:ilvl w:val="0"/>
          <w:numId w:val="4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proofErr w:type="spellStart"/>
      <w:r w:rsidRPr="00195557">
        <w:rPr>
          <w:color w:val="000000" w:themeColor="text1"/>
          <w:szCs w:val="24"/>
          <w:lang w:eastAsia="zh-CN"/>
        </w:rPr>
        <w:t>Wayforward</w:t>
      </w:r>
      <w:proofErr w:type="spellEnd"/>
    </w:p>
    <w:p w14:paraId="47E85609" w14:textId="6A75A2DA" w:rsidR="006C36D7" w:rsidRPr="00AA7C74" w:rsidRDefault="00151695" w:rsidP="00B335D7">
      <w:pPr>
        <w:snapToGrid w:val="0"/>
        <w:spacing w:after="120"/>
        <w:jc w:val="both"/>
        <w:rPr>
          <w:color w:val="000000" w:themeColor="text1"/>
          <w:szCs w:val="24"/>
          <w:u w:val="single"/>
          <w:lang w:val="en-US"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Reuse the legacy known/unknown cell condition period for FR1 and FR2, i.e. </w:t>
      </w:r>
      <w:proofErr w:type="gramStart"/>
      <w:r>
        <w:rPr>
          <w:rFonts w:eastAsiaTheme="minorEastAsia" w:hint="eastAsia"/>
          <w:iCs/>
          <w:szCs w:val="22"/>
          <w:lang w:eastAsia="zh-CN"/>
        </w:rPr>
        <w:t>max(</w:t>
      </w:r>
      <w:proofErr w:type="gramEnd"/>
      <w:r>
        <w:rPr>
          <w:rFonts w:eastAsiaTheme="minorEastAsia" w:hint="eastAsia"/>
          <w:iCs/>
          <w:szCs w:val="22"/>
          <w:lang w:eastAsia="zh-CN"/>
        </w:rPr>
        <w:t>5*</w:t>
      </w:r>
      <w:proofErr w:type="spellStart"/>
      <w:r>
        <w:rPr>
          <w:rFonts w:eastAsiaTheme="minorEastAsia" w:hint="eastAsia"/>
          <w:iCs/>
          <w:szCs w:val="22"/>
          <w:lang w:eastAsia="zh-CN"/>
        </w:rPr>
        <w:t>measCycleSCell</w:t>
      </w:r>
      <w:proofErr w:type="spellEnd"/>
      <w:r>
        <w:rPr>
          <w:rFonts w:eastAsiaTheme="minorEastAsia" w:hint="eastAsia"/>
          <w:iCs/>
          <w:szCs w:val="22"/>
          <w:lang w:eastAsia="zh-CN"/>
        </w:rPr>
        <w:t xml:space="preserve">, 5*DRX cycles) in FR1 or </w:t>
      </w:r>
      <w:r>
        <w:rPr>
          <w:lang w:eastAsia="zh-CN"/>
        </w:rPr>
        <w:t xml:space="preserve">4s for UE supporting power class 1/5 and 3s for UE supporting power class 2/3/4 </w:t>
      </w:r>
      <w:r>
        <w:rPr>
          <w:rFonts w:eastAsiaTheme="minorEastAsia" w:hint="eastAsia"/>
          <w:iCs/>
          <w:szCs w:val="22"/>
          <w:lang w:eastAsia="zh-CN"/>
        </w:rPr>
        <w:t xml:space="preserve"> in FR2.</w:t>
      </w:r>
    </w:p>
    <w:p w14:paraId="61D7F44D" w14:textId="77777777" w:rsidR="006C36D7" w:rsidRDefault="006C36D7" w:rsidP="00B335D7">
      <w:pPr>
        <w:snapToGrid w:val="0"/>
        <w:spacing w:after="120"/>
        <w:jc w:val="both"/>
        <w:rPr>
          <w:szCs w:val="21"/>
          <w:lang w:val="en-US"/>
        </w:rPr>
      </w:pPr>
    </w:p>
    <w:p w14:paraId="6B6924B7" w14:textId="77777777" w:rsidR="00254B8D" w:rsidRDefault="00254B8D" w:rsidP="00254B8D">
      <w:pPr>
        <w:tabs>
          <w:tab w:val="left" w:pos="1680"/>
        </w:tabs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lastRenderedPageBreak/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</w:t>
      </w:r>
      <w:r>
        <w:rPr>
          <w:b/>
          <w:color w:val="0070C0"/>
          <w:u w:val="single"/>
          <w:lang w:eastAsia="zh-CN"/>
        </w:rPr>
        <w:t>3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zh-CN"/>
        </w:rPr>
        <w:t>3: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activation requirement </w:t>
      </w:r>
      <w:r>
        <w:rPr>
          <w:b/>
          <w:color w:val="0070C0"/>
          <w:u w:val="single"/>
          <w:lang w:eastAsia="zh-CN"/>
        </w:rPr>
        <w:t>–</w:t>
      </w:r>
      <w:r>
        <w:rPr>
          <w:rFonts w:hint="eastAsia"/>
          <w:b/>
          <w:color w:val="0070C0"/>
          <w:u w:val="single"/>
          <w:lang w:eastAsia="zh-CN"/>
        </w:rPr>
        <w:t xml:space="preserve"> uncertainty time</w:t>
      </w:r>
    </w:p>
    <w:p w14:paraId="310B2D13" w14:textId="7388B864" w:rsidR="00254B8D" w:rsidRDefault="00254B8D" w:rsidP="00254B8D">
      <w:pPr>
        <w:spacing w:after="120"/>
        <w:rPr>
          <w:rFonts w:eastAsia="MS Mincho"/>
        </w:rPr>
      </w:pPr>
      <w:r w:rsidRPr="001F42CA">
        <w:rPr>
          <w:rFonts w:eastAsia="MS Mincho"/>
        </w:rPr>
        <w:t xml:space="preserve">Close the issue. </w:t>
      </w:r>
      <w:r w:rsidR="00D107BB" w:rsidRPr="001F42CA">
        <w:rPr>
          <w:rFonts w:eastAsia="MS Mincho"/>
        </w:rPr>
        <w:t>Check the</w:t>
      </w:r>
      <w:r w:rsidRPr="001F42CA">
        <w:rPr>
          <w:rFonts w:eastAsia="MS Mincho"/>
        </w:rPr>
        <w:t xml:space="preserve"> CR directly.</w:t>
      </w:r>
    </w:p>
    <w:p w14:paraId="185AB89D" w14:textId="77777777" w:rsidR="00254B8D" w:rsidRDefault="00254B8D" w:rsidP="00B335D7">
      <w:pPr>
        <w:snapToGrid w:val="0"/>
        <w:spacing w:after="120"/>
        <w:jc w:val="both"/>
        <w:rPr>
          <w:szCs w:val="21"/>
        </w:rPr>
      </w:pPr>
    </w:p>
    <w:p w14:paraId="33C4CC50" w14:textId="77777777" w:rsidR="008B1814" w:rsidRDefault="008B1814" w:rsidP="008B1814">
      <w:pPr>
        <w:tabs>
          <w:tab w:val="left" w:pos="1680"/>
        </w:tabs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</w:t>
      </w:r>
      <w:r>
        <w:rPr>
          <w:b/>
          <w:color w:val="0070C0"/>
          <w:u w:val="single"/>
          <w:lang w:eastAsia="zh-CN"/>
        </w:rPr>
        <w:t>3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zh-CN"/>
        </w:rPr>
        <w:t>5: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ko-KR"/>
        </w:rPr>
        <w:t>Miscellaneous</w:t>
      </w:r>
    </w:p>
    <w:p w14:paraId="5DEFF0B4" w14:textId="14B36B15" w:rsidR="00F632E3" w:rsidRDefault="008B1814" w:rsidP="00F632E3">
      <w:pPr>
        <w:spacing w:after="120"/>
      </w:pPr>
      <w:r>
        <w:t xml:space="preserve">Issue 1: </w:t>
      </w:r>
      <w:r w:rsidR="00F632E3">
        <w:t xml:space="preserve">For the OD-SSB used for known/unknown cell condition when there are multiple OD-SSB activation indication, the OD-SSB provided better valid measurement report can be used for </w:t>
      </w:r>
      <w:proofErr w:type="spellStart"/>
      <w:r w:rsidR="00F632E3">
        <w:t>SCell</w:t>
      </w:r>
      <w:proofErr w:type="spellEnd"/>
      <w:r w:rsidR="00F632E3">
        <w:t xml:space="preserve"> activation.</w:t>
      </w:r>
    </w:p>
    <w:p w14:paraId="47C88814" w14:textId="77777777" w:rsidR="008B1814" w:rsidRPr="00195557" w:rsidRDefault="008B1814" w:rsidP="008B1814">
      <w:pPr>
        <w:pStyle w:val="ListParagraph"/>
        <w:numPr>
          <w:ilvl w:val="0"/>
          <w:numId w:val="4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proofErr w:type="spellStart"/>
      <w:r w:rsidRPr="00195557">
        <w:rPr>
          <w:color w:val="000000" w:themeColor="text1"/>
          <w:szCs w:val="24"/>
          <w:lang w:eastAsia="zh-CN"/>
        </w:rPr>
        <w:t>Wayforward</w:t>
      </w:r>
      <w:proofErr w:type="spellEnd"/>
    </w:p>
    <w:p w14:paraId="731937D0" w14:textId="4C310AC7" w:rsidR="008B1814" w:rsidRDefault="00806905" w:rsidP="008B1814">
      <w:pPr>
        <w:spacing w:after="120"/>
        <w:rPr>
          <w:rFonts w:eastAsia="MS Mincho"/>
        </w:rPr>
      </w:pPr>
      <w:r w:rsidRPr="001F42CA">
        <w:rPr>
          <w:rFonts w:eastAsia="MS Mincho"/>
        </w:rPr>
        <w:t>Withdrawn</w:t>
      </w:r>
      <w:r w:rsidR="008B1814" w:rsidRPr="001F42CA">
        <w:rPr>
          <w:rFonts w:eastAsia="MS Mincho"/>
        </w:rPr>
        <w:t xml:space="preserve"> the issue 1 in 1-3-5.</w:t>
      </w:r>
    </w:p>
    <w:p w14:paraId="287E029E" w14:textId="77777777" w:rsidR="00A648CD" w:rsidRDefault="00A648CD" w:rsidP="008B1814">
      <w:pPr>
        <w:spacing w:after="120"/>
        <w:rPr>
          <w:rFonts w:eastAsia="MS Mincho"/>
        </w:rPr>
      </w:pPr>
    </w:p>
    <w:p w14:paraId="3150FB19" w14:textId="77777777" w:rsidR="00A648CD" w:rsidRDefault="00A648CD" w:rsidP="00A648CD">
      <w:pPr>
        <w:tabs>
          <w:tab w:val="left" w:pos="1680"/>
        </w:tabs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</w:t>
      </w:r>
      <w:r>
        <w:rPr>
          <w:b/>
          <w:color w:val="0070C0"/>
          <w:u w:val="single"/>
          <w:lang w:eastAsia="zh-CN"/>
        </w:rPr>
        <w:t>3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zh-CN"/>
        </w:rPr>
        <w:t>6: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activation detail requirement</w:t>
      </w:r>
    </w:p>
    <w:p w14:paraId="45AD3439" w14:textId="0B42B4EC" w:rsidR="00A648CD" w:rsidRDefault="00A648CD" w:rsidP="00A648CD">
      <w:pPr>
        <w:tabs>
          <w:tab w:val="left" w:pos="1680"/>
        </w:tabs>
        <w:spacing w:after="120"/>
        <w:rPr>
          <w:b/>
          <w:color w:val="0070C0"/>
          <w:u w:val="single"/>
          <w:lang w:eastAsia="zh-CN"/>
        </w:rPr>
      </w:pPr>
      <w:r w:rsidRPr="001F42CA">
        <w:rPr>
          <w:rFonts w:eastAsia="MS Mincho"/>
        </w:rPr>
        <w:t>Close the issue. Check the CR directly.</w:t>
      </w:r>
    </w:p>
    <w:p w14:paraId="2ED80BFF" w14:textId="77777777" w:rsidR="00A648CD" w:rsidRPr="009802A4" w:rsidRDefault="00A648CD" w:rsidP="008B1814">
      <w:pPr>
        <w:spacing w:after="120"/>
        <w:rPr>
          <w:rFonts w:eastAsia="MS Mincho"/>
        </w:rPr>
      </w:pPr>
    </w:p>
    <w:p w14:paraId="49F8E644" w14:textId="77777777" w:rsidR="00E60B2B" w:rsidRDefault="00E60B2B" w:rsidP="00E60B2B">
      <w:pPr>
        <w:pStyle w:val="Heading1"/>
        <w:numPr>
          <w:ilvl w:val="1"/>
          <w:numId w:val="1"/>
        </w:numPr>
        <w:rPr>
          <w:lang w:val="en-US" w:eastAsia="zh-CN"/>
        </w:rPr>
      </w:pPr>
      <w:r>
        <w:rPr>
          <w:rFonts w:hint="eastAsia"/>
          <w:lang w:val="en-US" w:eastAsia="ja-JP"/>
        </w:rPr>
        <w:t xml:space="preserve">OD-SSB </w:t>
      </w:r>
      <w:r>
        <w:rPr>
          <w:rFonts w:hint="eastAsia"/>
          <w:lang w:val="en-US" w:eastAsia="zh-CN"/>
        </w:rPr>
        <w:t>general issues</w:t>
      </w:r>
    </w:p>
    <w:p w14:paraId="020FE6E1" w14:textId="22EB3E6A" w:rsidR="009D31DE" w:rsidRDefault="009D31DE" w:rsidP="009D31DE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4-1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zh-CN"/>
        </w:rPr>
        <w:t xml:space="preserve">Additional Processing time for </w:t>
      </w:r>
      <w:r>
        <w:rPr>
          <w:b/>
          <w:color w:val="0070C0"/>
          <w:u w:val="single"/>
          <w:lang w:eastAsia="ko-KR"/>
        </w:rPr>
        <w:t>OD-SSB reception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r w:rsidR="001F42CA">
        <w:rPr>
          <w:b/>
          <w:color w:val="0070C0"/>
          <w:u w:val="single"/>
          <w:lang w:eastAsia="zh-CN"/>
        </w:rPr>
        <w:t>–</w:t>
      </w:r>
      <w:r>
        <w:rPr>
          <w:rFonts w:hint="eastAsia"/>
          <w:b/>
          <w:color w:val="0070C0"/>
          <w:u w:val="single"/>
          <w:lang w:eastAsia="zh-CN"/>
        </w:rPr>
        <w:t xml:space="preserve"> scenario</w:t>
      </w:r>
    </w:p>
    <w:p w14:paraId="3602C817" w14:textId="77777777" w:rsidR="001F42CA" w:rsidRDefault="001F42CA" w:rsidP="001F42CA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4-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zh-CN"/>
        </w:rPr>
        <w:t xml:space="preserve">Additional Processing time for </w:t>
      </w:r>
      <w:r>
        <w:rPr>
          <w:b/>
          <w:color w:val="0070C0"/>
          <w:u w:val="single"/>
          <w:lang w:eastAsia="ko-KR"/>
        </w:rPr>
        <w:t>OD-SSB reception</w:t>
      </w:r>
      <w:r>
        <w:rPr>
          <w:rFonts w:hint="eastAsia"/>
          <w:b/>
          <w:color w:val="0070C0"/>
          <w:u w:val="single"/>
          <w:lang w:eastAsia="zh-CN"/>
        </w:rPr>
        <w:t xml:space="preserve"> - value</w:t>
      </w:r>
    </w:p>
    <w:p w14:paraId="3718EAD4" w14:textId="77777777" w:rsidR="009D31DE" w:rsidRDefault="009D31DE" w:rsidP="009D31DE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p w14:paraId="51F59D7C" w14:textId="77777777" w:rsidR="009D31DE" w:rsidRDefault="009D31DE" w:rsidP="009D31DE">
      <w:pPr>
        <w:pStyle w:val="ListParagraph"/>
        <w:overflowPunct/>
        <w:autoSpaceDE/>
        <w:adjustRightInd/>
        <w:spacing w:after="120"/>
        <w:ind w:left="568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In RAN4 #113 meeting, RAN4 </w:t>
      </w:r>
      <w:r>
        <w:rPr>
          <w:rFonts w:eastAsia="SimSun"/>
          <w:color w:val="000000" w:themeColor="text1"/>
          <w:szCs w:val="24"/>
          <w:lang w:eastAsia="zh-CN"/>
        </w:rPr>
        <w:t>achieved agreements as follow.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9063"/>
      </w:tblGrid>
      <w:tr w:rsidR="009D31DE" w14:paraId="48AAF6FC" w14:textId="77777777" w:rsidTr="00B3388E">
        <w:tc>
          <w:tcPr>
            <w:tcW w:w="9063" w:type="dxa"/>
          </w:tcPr>
          <w:p w14:paraId="56A7800D" w14:textId="77777777" w:rsidR="009D31DE" w:rsidRDefault="009D31DE" w:rsidP="009834A2">
            <w:pPr>
              <w:spacing w:after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highlight w:val="green"/>
                <w:lang w:eastAsia="zh-CN"/>
              </w:rPr>
              <w:t>Agreement:</w:t>
            </w:r>
          </w:p>
          <w:p w14:paraId="72E8630A" w14:textId="77777777" w:rsidR="009D31DE" w:rsidRDefault="009D31DE" w:rsidP="009D31DE">
            <w:pPr>
              <w:pStyle w:val="ListParagraph"/>
              <w:numPr>
                <w:ilvl w:val="0"/>
                <w:numId w:val="10"/>
              </w:numPr>
              <w:spacing w:after="0"/>
              <w:ind w:firstLine="40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RAN4 to confirm that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T_min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equals to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Cs w:val="24"/>
                  <w:lang w:eastAsia="zh-CN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color w:val="000000" w:themeColor="text1"/>
                      <w:szCs w:val="24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000000" w:themeColor="text1"/>
                      <w:szCs w:val="24"/>
                      <w:lang w:eastAsia="zh-CN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color w:val="000000" w:themeColor="text1"/>
                      <w:szCs w:val="24"/>
                      <w:lang w:eastAsia="zh-CN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4"/>
                      <w:lang w:eastAsia="zh-CN"/>
                    </w:rPr>
                    <m:t>,μ</m:t>
                  </m:r>
                </m:sup>
              </m:sSubSup>
            </m:oMath>
            <w:r>
              <w:rPr>
                <w:color w:val="000000" w:themeColor="text1"/>
                <w:szCs w:val="24"/>
                <w:lang w:eastAsia="zh-CN"/>
              </w:rPr>
              <w:t>+1 from network transmission perspective.</w:t>
            </w:r>
          </w:p>
          <w:p w14:paraId="582C5B2F" w14:textId="77777777" w:rsidR="009D31DE" w:rsidRDefault="009D31DE" w:rsidP="009D31DE">
            <w:pPr>
              <w:pStyle w:val="ListParagraph"/>
              <w:numPr>
                <w:ilvl w:val="1"/>
                <w:numId w:val="10"/>
              </w:numPr>
              <w:spacing w:after="0"/>
              <w:ind w:firstLine="40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Note 1: This does not imply UE shall be able to process/prepare the OD-SSB from time instance A from RAN4 requirement perspective. </w:t>
            </w:r>
          </w:p>
          <w:p w14:paraId="38B31149" w14:textId="77777777" w:rsidR="009D31DE" w:rsidRDefault="009D31DE" w:rsidP="009D31DE">
            <w:pPr>
              <w:pStyle w:val="ListParagraph"/>
              <w:numPr>
                <w:ilvl w:val="0"/>
                <w:numId w:val="10"/>
              </w:numPr>
              <w:spacing w:after="0"/>
              <w:ind w:firstLine="40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Meanwhile, RAN4 is discussing the additional UE processing/preparation time for OD-SSB reception for RAN4 requirement.</w:t>
            </w:r>
          </w:p>
        </w:tc>
      </w:tr>
    </w:tbl>
    <w:p w14:paraId="3B2BCE80" w14:textId="77777777" w:rsidR="00B3388E" w:rsidRDefault="00B3388E" w:rsidP="00B3388E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Information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9063"/>
      </w:tblGrid>
      <w:tr w:rsidR="00B3388E" w14:paraId="75CA838C" w14:textId="77777777" w:rsidTr="009834A2">
        <w:tc>
          <w:tcPr>
            <w:tcW w:w="9631" w:type="dxa"/>
          </w:tcPr>
          <w:p w14:paraId="1A9DDAF8" w14:textId="77777777" w:rsidR="00B3388E" w:rsidRDefault="00B3388E" w:rsidP="009834A2">
            <w:pPr>
              <w:spacing w:after="120"/>
              <w:rPr>
                <w:b/>
                <w:bCs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0000" w:themeColor="text1"/>
                <w:szCs w:val="24"/>
                <w:lang w:eastAsia="zh-CN"/>
              </w:rPr>
              <w:t>RAN1 #120-bis</w:t>
            </w:r>
          </w:p>
          <w:p w14:paraId="34E62719" w14:textId="77777777" w:rsidR="00B3388E" w:rsidRPr="00BC1337" w:rsidRDefault="00B3388E" w:rsidP="009834A2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BC1337">
              <w:rPr>
                <w:b/>
                <w:bCs/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7C76BD19" w14:textId="77777777" w:rsidR="00B3388E" w:rsidRPr="00BC1337" w:rsidRDefault="00B3388E" w:rsidP="009834A2">
            <w:pPr>
              <w:numPr>
                <w:ilvl w:val="0"/>
                <w:numId w:val="12"/>
              </w:num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BC1337">
              <w:rPr>
                <w:color w:val="000000" w:themeColor="text1"/>
                <w:szCs w:val="24"/>
                <w:lang w:eastAsia="zh-CN"/>
              </w:rPr>
              <w:t>Upon the reception of MAC CE for deactivating on-demand SSB, UE expects that on-demand SSB is NOT transmitted from time instance B.</w:t>
            </w:r>
          </w:p>
          <w:p w14:paraId="7241722C" w14:textId="77777777" w:rsidR="00B3388E" w:rsidRPr="00DA2FDB" w:rsidRDefault="00B3388E" w:rsidP="009834A2">
            <w:pPr>
              <w:numPr>
                <w:ilvl w:val="1"/>
                <w:numId w:val="12"/>
              </w:num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BC1337">
              <w:rPr>
                <w:color w:val="000000" w:themeColor="text1"/>
                <w:szCs w:val="24"/>
                <w:lang w:eastAsia="zh-CN"/>
              </w:rPr>
              <w:t xml:space="preserve">Time instance B’ is T slots after the slot where UE receives a signalling from </w:t>
            </w:r>
            <w:proofErr w:type="spellStart"/>
            <w:r w:rsidRPr="00BC1337">
              <w:rPr>
                <w:color w:val="000000" w:themeColor="text1"/>
                <w:szCs w:val="24"/>
                <w:lang w:eastAsia="zh-CN"/>
              </w:rPr>
              <w:t>gNB</w:t>
            </w:r>
            <w:proofErr w:type="spellEnd"/>
            <w:r w:rsidRPr="00BC1337">
              <w:rPr>
                <w:color w:val="000000" w:themeColor="text1"/>
                <w:szCs w:val="24"/>
                <w:lang w:eastAsia="zh-CN"/>
              </w:rPr>
              <w:t xml:space="preserve"> to deactivate on-demand SSB. </w:t>
            </w:r>
          </w:p>
          <w:p w14:paraId="53C5F932" w14:textId="77777777" w:rsidR="00B3388E" w:rsidRPr="00BC1337" w:rsidRDefault="00B3388E" w:rsidP="009834A2">
            <w:pPr>
              <w:numPr>
                <w:ilvl w:val="1"/>
                <w:numId w:val="12"/>
              </w:num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BC1337">
              <w:rPr>
                <w:color w:val="000000" w:themeColor="text1"/>
                <w:szCs w:val="24"/>
                <w:lang w:eastAsia="zh-CN"/>
              </w:rPr>
              <w:t xml:space="preserve">If time instance B’ falls within an on-demand SSB burst, time instance B is the </w:t>
            </w:r>
            <w:r w:rsidRPr="00BC1337">
              <w:rPr>
                <w:color w:val="000000" w:themeColor="text1"/>
                <w:szCs w:val="24"/>
                <w:highlight w:val="yellow"/>
                <w:lang w:eastAsia="zh-CN"/>
              </w:rPr>
              <w:t xml:space="preserve">ending of the slot containing the last </w:t>
            </w:r>
            <w:proofErr w:type="gramStart"/>
            <w:r w:rsidRPr="00BC1337">
              <w:rPr>
                <w:color w:val="000000" w:themeColor="text1"/>
                <w:szCs w:val="24"/>
                <w:highlight w:val="yellow"/>
                <w:lang w:eastAsia="zh-CN"/>
              </w:rPr>
              <w:t>actually transmitted</w:t>
            </w:r>
            <w:proofErr w:type="gramEnd"/>
            <w:r w:rsidRPr="00BC1337">
              <w:rPr>
                <w:color w:val="000000" w:themeColor="text1"/>
                <w:szCs w:val="24"/>
                <w:highlight w:val="yellow"/>
                <w:lang w:eastAsia="zh-CN"/>
              </w:rPr>
              <w:t xml:space="preserve"> SSB index</w:t>
            </w:r>
            <w:r w:rsidRPr="00BC1337">
              <w:rPr>
                <w:color w:val="000000" w:themeColor="text1"/>
                <w:szCs w:val="24"/>
                <w:lang w:eastAsia="zh-CN"/>
              </w:rPr>
              <w:t xml:space="preserve"> within the on-demand SSB burst, otherwise, </w:t>
            </w:r>
            <w:r w:rsidRPr="00BC1337">
              <w:rPr>
                <w:color w:val="000000" w:themeColor="text1"/>
                <w:szCs w:val="24"/>
                <w:highlight w:val="yellow"/>
                <w:lang w:eastAsia="zh-CN"/>
              </w:rPr>
              <w:t>time instance B = time instance B’</w:t>
            </w:r>
            <w:r w:rsidRPr="00BC1337">
              <w:rPr>
                <w:color w:val="000000" w:themeColor="text1"/>
                <w:szCs w:val="24"/>
                <w:lang w:eastAsia="zh-CN"/>
              </w:rPr>
              <w:t>.</w:t>
            </w:r>
          </w:p>
          <w:p w14:paraId="6CF5CCB3" w14:textId="77777777" w:rsidR="00B3388E" w:rsidRPr="00BC1337" w:rsidRDefault="00B3388E" w:rsidP="009834A2">
            <w:pPr>
              <w:numPr>
                <w:ilvl w:val="2"/>
                <w:numId w:val="12"/>
              </w:num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BC1337">
              <w:rPr>
                <w:color w:val="000000" w:themeColor="text1"/>
                <w:szCs w:val="24"/>
                <w:lang w:eastAsia="zh-CN"/>
              </w:rPr>
              <w:t xml:space="preserve">As agreed in previous RAN1 meeting, the SSB time domain positions of on-demand SSB burst are configured by </w:t>
            </w:r>
            <w:proofErr w:type="spellStart"/>
            <w:r w:rsidRPr="00BC1337">
              <w:rPr>
                <w:color w:val="000000" w:themeColor="text1"/>
                <w:szCs w:val="24"/>
                <w:lang w:eastAsia="zh-CN"/>
              </w:rPr>
              <w:t>gNB</w:t>
            </w:r>
            <w:proofErr w:type="spellEnd"/>
            <w:r w:rsidRPr="00BC1337">
              <w:rPr>
                <w:color w:val="000000" w:themeColor="text1"/>
                <w:szCs w:val="24"/>
                <w:lang w:eastAsia="zh-CN"/>
              </w:rPr>
              <w:t>.</w:t>
            </w:r>
          </w:p>
          <w:p w14:paraId="2CBAF18E" w14:textId="77777777" w:rsidR="00B3388E" w:rsidRPr="00BC1337" w:rsidRDefault="00B3388E" w:rsidP="009834A2">
            <w:pPr>
              <w:numPr>
                <w:ilvl w:val="3"/>
                <w:numId w:val="12"/>
              </w:num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BC1337">
              <w:rPr>
                <w:color w:val="000000" w:themeColor="text1"/>
                <w:szCs w:val="24"/>
                <w:lang w:eastAsia="zh-CN"/>
              </w:rPr>
              <w:t xml:space="preserve">As agreed in previous RAN1 meeting, the location(s) (e.g., SFN offset, half frame index) in the time domain of “possible” on-demand SSB burst and SSB position within the burst should be configured by the </w:t>
            </w:r>
            <w:proofErr w:type="spellStart"/>
            <w:r w:rsidRPr="00BC1337">
              <w:rPr>
                <w:color w:val="000000" w:themeColor="text1"/>
                <w:szCs w:val="24"/>
                <w:lang w:eastAsia="zh-CN"/>
              </w:rPr>
              <w:t>gNB</w:t>
            </w:r>
            <w:proofErr w:type="spellEnd"/>
          </w:p>
          <w:p w14:paraId="1AD19840" w14:textId="77777777" w:rsidR="00B3388E" w:rsidRPr="00CF7288" w:rsidRDefault="00B3388E" w:rsidP="009834A2">
            <w:pPr>
              <w:pStyle w:val="ListParagraph"/>
              <w:numPr>
                <w:ilvl w:val="2"/>
                <w:numId w:val="12"/>
              </w:numPr>
              <w:spacing w:after="120"/>
              <w:ind w:firstLineChars="0"/>
              <w:rPr>
                <w:rFonts w:eastAsia="Yu Mincho"/>
                <w:color w:val="000000" w:themeColor="text1"/>
                <w:szCs w:val="24"/>
                <w:lang w:eastAsia="zh-CN"/>
              </w:rPr>
            </w:pPr>
            <w:r w:rsidRPr="00CF7288">
              <w:rPr>
                <w:rFonts w:eastAsia="Yu Mincho"/>
                <w:color w:val="000000" w:themeColor="text1"/>
                <w:szCs w:val="24"/>
                <w:lang w:eastAsia="zh-CN"/>
              </w:rPr>
              <w:t xml:space="preserve">(Working assumption) T is not less than </w:t>
            </w:r>
            <w:proofErr w:type="spellStart"/>
            <w:r w:rsidRPr="00CF7288">
              <w:rPr>
                <w:rFonts w:eastAsia="Yu Mincho"/>
                <w:color w:val="000000" w:themeColor="text1"/>
                <w:szCs w:val="24"/>
                <w:lang w:eastAsia="zh-CN"/>
              </w:rPr>
              <w:t>T_min</w:t>
            </w:r>
            <w:proofErr w:type="spellEnd"/>
            <w:r w:rsidRPr="00CF7288">
              <w:rPr>
                <w:rFonts w:eastAsia="Yu Mincho"/>
                <w:color w:val="000000" w:themeColor="text1"/>
                <w:szCs w:val="24"/>
                <w:lang w:eastAsia="zh-CN"/>
              </w:rPr>
              <w:t>=</w:t>
            </w:r>
            <w:r w:rsidRPr="00CF7288">
              <w:rPr>
                <w:rFonts w:eastAsia="Yu Mincho"/>
                <w:i/>
                <w:iCs/>
                <w:color w:val="000000" w:themeColor="text1"/>
                <w:szCs w:val="24"/>
                <w:lang w:eastAsia="zh-CN"/>
              </w:rPr>
              <w:t>m+3</w:t>
            </w:r>
            <w:proofErr w:type="gramStart"/>
            <w:r w:rsidRPr="00CF7288">
              <w:rPr>
                <w:rFonts w:eastAsia="Yu Mincho"/>
                <w:i/>
                <w:iCs/>
                <w:color w:val="000000" w:themeColor="text1"/>
                <w:szCs w:val="24"/>
                <w:lang w:eastAsia="zh-CN"/>
              </w:rPr>
              <w:t>Nslotsubframe,μ</w:t>
            </w:r>
            <w:proofErr w:type="gramEnd"/>
          </w:p>
        </w:tc>
      </w:tr>
    </w:tbl>
    <w:p w14:paraId="69378CFC" w14:textId="77777777" w:rsidR="00B3388E" w:rsidRDefault="00B3388E" w:rsidP="00B3388E">
      <w:pPr>
        <w:pStyle w:val="ListParagraph"/>
        <w:overflowPunct/>
        <w:autoSpaceDE/>
        <w:adjustRightInd/>
        <w:spacing w:before="120" w:after="120"/>
        <w:ind w:left="357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7344474A" w14:textId="745AE514" w:rsidR="007976B1" w:rsidRPr="00FB16F8" w:rsidRDefault="0080436B" w:rsidP="007976B1">
      <w:pPr>
        <w:spacing w:after="120"/>
        <w:rPr>
          <w:b/>
          <w:bCs/>
          <w:color w:val="000000" w:themeColor="text1"/>
          <w:szCs w:val="24"/>
          <w:lang w:eastAsia="zh-CN"/>
        </w:rPr>
      </w:pPr>
      <w:r w:rsidRPr="00520820">
        <w:rPr>
          <w:b/>
          <w:bCs/>
          <w:color w:val="000000" w:themeColor="text1"/>
          <w:szCs w:val="24"/>
          <w:highlight w:val="green"/>
          <w:lang w:eastAsia="zh-CN"/>
        </w:rPr>
        <w:t>Agreement</w:t>
      </w:r>
    </w:p>
    <w:p w14:paraId="317C2122" w14:textId="1D692D3D" w:rsidR="009D31DE" w:rsidRDefault="005371DE" w:rsidP="00D3758B">
      <w:pPr>
        <w:rPr>
          <w:rFonts w:eastAsiaTheme="minorEastAsia"/>
          <w:lang w:eastAsia="zh-CN"/>
        </w:rPr>
      </w:pPr>
      <w:r w:rsidRPr="00D655A4">
        <w:rPr>
          <w:rFonts w:eastAsia="MS Mincho" w:hint="eastAsia"/>
        </w:rPr>
        <w:t>UE applies the additional processing timing only in deactivated</w:t>
      </w:r>
      <w:r w:rsidR="00D655A4">
        <w:rPr>
          <w:rFonts w:eastAsiaTheme="minorEastAsia" w:hint="eastAsia"/>
          <w:lang w:eastAsia="zh-CN"/>
        </w:rPr>
        <w:t xml:space="preserve"> </w:t>
      </w:r>
      <w:proofErr w:type="spellStart"/>
      <w:r w:rsidR="00D655A4">
        <w:rPr>
          <w:rFonts w:eastAsiaTheme="minorEastAsia" w:hint="eastAsia"/>
          <w:lang w:eastAsia="zh-CN"/>
        </w:rPr>
        <w:t>SCell</w:t>
      </w:r>
      <w:proofErr w:type="spellEnd"/>
      <w:r w:rsidR="00D655A4">
        <w:rPr>
          <w:rFonts w:eastAsiaTheme="minorEastAsia" w:hint="eastAsia"/>
          <w:lang w:eastAsia="zh-CN"/>
        </w:rPr>
        <w:t xml:space="preserve"> measurement.</w:t>
      </w:r>
      <w:r w:rsidRPr="00D655A4">
        <w:rPr>
          <w:rFonts w:eastAsia="MS Mincho" w:hint="eastAsia"/>
        </w:rPr>
        <w:t xml:space="preserve"> </w:t>
      </w:r>
    </w:p>
    <w:p w14:paraId="3B8B64CC" w14:textId="3C3A88C4" w:rsidR="00CD52D4" w:rsidRDefault="00CD52D4" w:rsidP="00CD52D4">
      <w:pPr>
        <w:pStyle w:val="ListParagraph"/>
        <w:numPr>
          <w:ilvl w:val="0"/>
          <w:numId w:val="19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Note: The additional UE processing timing is not applied to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activation procedure.</w:t>
      </w:r>
    </w:p>
    <w:p w14:paraId="7A2C3DA1" w14:textId="77D8AA69" w:rsidR="003A56E7" w:rsidRDefault="00CD52D4" w:rsidP="00CD52D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The </w:t>
      </w:r>
      <w:r w:rsidRPr="00D655A4">
        <w:rPr>
          <w:rFonts w:eastAsia="MS Mincho" w:hint="eastAsia"/>
        </w:rPr>
        <w:t>additional processing timing</w:t>
      </w:r>
      <w:r>
        <w:rPr>
          <w:rFonts w:eastAsiaTheme="minorEastAsia" w:hint="eastAsia"/>
          <w:lang w:eastAsia="zh-CN"/>
        </w:rPr>
        <w:t xml:space="preserve"> is </w:t>
      </w:r>
      <w:proofErr w:type="spellStart"/>
      <w:r w:rsidR="003A56E7">
        <w:rPr>
          <w:rFonts w:eastAsiaTheme="minorEastAsia" w:hint="eastAsia"/>
          <w:lang w:eastAsia="zh-CN"/>
        </w:rPr>
        <w:t>T_processing</w:t>
      </w:r>
      <w:proofErr w:type="spellEnd"/>
      <w:r w:rsidR="00B342D4">
        <w:rPr>
          <w:rFonts w:eastAsiaTheme="minorEastAsia"/>
          <w:lang w:eastAsia="zh-CN"/>
        </w:rPr>
        <w:t xml:space="preserve">, the value of </w:t>
      </w:r>
      <w:proofErr w:type="spellStart"/>
      <w:r w:rsidR="00B342D4">
        <w:rPr>
          <w:rFonts w:eastAsiaTheme="minorEastAsia"/>
          <w:lang w:eastAsia="zh-CN"/>
        </w:rPr>
        <w:t>T_processing</w:t>
      </w:r>
      <w:proofErr w:type="spellEnd"/>
      <w:r w:rsidR="00520820">
        <w:rPr>
          <w:rFonts w:eastAsiaTheme="minorEastAsia"/>
          <w:lang w:eastAsia="zh-CN"/>
        </w:rPr>
        <w:t>:</w:t>
      </w:r>
    </w:p>
    <w:p w14:paraId="727CAD5E" w14:textId="55116281" w:rsidR="00CD52D4" w:rsidRPr="003A56E7" w:rsidRDefault="00520820" w:rsidP="003A56E7">
      <w:pPr>
        <w:pStyle w:val="ListParagraph"/>
        <w:numPr>
          <w:ilvl w:val="0"/>
          <w:numId w:val="19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Introduce different values with UE capability: [2 or 3]</w:t>
      </w:r>
      <w:proofErr w:type="spellStart"/>
      <w:r>
        <w:rPr>
          <w:rFonts w:eastAsiaTheme="minorEastAsia"/>
          <w:lang w:eastAsia="zh-CN"/>
        </w:rPr>
        <w:t>ms</w:t>
      </w:r>
      <w:proofErr w:type="spellEnd"/>
      <w:r>
        <w:rPr>
          <w:rFonts w:eastAsiaTheme="minorEastAsia"/>
          <w:lang w:eastAsia="zh-CN"/>
        </w:rPr>
        <w:t xml:space="preserve"> and 5ms.</w:t>
      </w:r>
    </w:p>
    <w:p w14:paraId="1C07D498" w14:textId="77777777" w:rsidR="001F42CA" w:rsidRDefault="001F42CA" w:rsidP="00003ED5">
      <w:pPr>
        <w:spacing w:after="120"/>
        <w:rPr>
          <w:b/>
          <w:color w:val="0070C0"/>
          <w:u w:val="single"/>
          <w:lang w:eastAsia="ko-KR"/>
        </w:rPr>
      </w:pPr>
    </w:p>
    <w:p w14:paraId="34F256E3" w14:textId="796E6AE5" w:rsidR="00003ED5" w:rsidRPr="00003ED5" w:rsidRDefault="00003ED5" w:rsidP="00003ED5">
      <w:pPr>
        <w:spacing w:after="120"/>
        <w:rPr>
          <w:b/>
          <w:color w:val="0070C0"/>
          <w:u w:val="single"/>
          <w:lang w:eastAsia="zh-CN"/>
        </w:rPr>
      </w:pPr>
      <w:r w:rsidRPr="00003ED5">
        <w:rPr>
          <w:b/>
          <w:color w:val="0070C0"/>
          <w:u w:val="single"/>
          <w:lang w:eastAsia="ko-KR"/>
        </w:rPr>
        <w:t xml:space="preserve">Issue </w:t>
      </w:r>
      <w:r w:rsidRPr="00003ED5">
        <w:rPr>
          <w:rFonts w:hint="eastAsia"/>
          <w:b/>
          <w:color w:val="0070C0"/>
          <w:u w:val="single"/>
          <w:lang w:eastAsia="zh-CN"/>
        </w:rPr>
        <w:t>1</w:t>
      </w:r>
      <w:r w:rsidRPr="00003ED5">
        <w:rPr>
          <w:b/>
          <w:color w:val="0070C0"/>
          <w:u w:val="single"/>
          <w:lang w:eastAsia="ko-KR"/>
        </w:rPr>
        <w:t>-</w:t>
      </w:r>
      <w:r w:rsidRPr="00003ED5">
        <w:rPr>
          <w:rFonts w:hint="eastAsia"/>
          <w:b/>
          <w:color w:val="0070C0"/>
          <w:u w:val="single"/>
          <w:lang w:eastAsia="zh-CN"/>
        </w:rPr>
        <w:t>4-</w:t>
      </w:r>
      <w:r w:rsidRPr="00003ED5">
        <w:rPr>
          <w:b/>
          <w:color w:val="0070C0"/>
          <w:u w:val="single"/>
          <w:lang w:eastAsia="zh-CN"/>
        </w:rPr>
        <w:t>3</w:t>
      </w:r>
      <w:r w:rsidRPr="00003ED5">
        <w:rPr>
          <w:b/>
          <w:color w:val="0070C0"/>
          <w:u w:val="single"/>
          <w:lang w:eastAsia="ko-KR"/>
        </w:rPr>
        <w:t xml:space="preserve">: </w:t>
      </w:r>
      <w:r w:rsidRPr="00003ED5">
        <w:rPr>
          <w:b/>
          <w:color w:val="0070C0"/>
          <w:u w:val="single"/>
          <w:lang w:eastAsia="zh-CN"/>
        </w:rPr>
        <w:t xml:space="preserve">Additional Processing time for </w:t>
      </w:r>
      <w:r w:rsidRPr="00003ED5">
        <w:rPr>
          <w:b/>
          <w:color w:val="0070C0"/>
          <w:u w:val="single"/>
          <w:lang w:eastAsia="ko-KR"/>
        </w:rPr>
        <w:t xml:space="preserve">OD-SSB </w:t>
      </w:r>
      <w:r w:rsidRPr="00003ED5">
        <w:rPr>
          <w:rFonts w:hint="eastAsia"/>
          <w:b/>
          <w:color w:val="0070C0"/>
          <w:u w:val="single"/>
          <w:lang w:eastAsia="zh-CN"/>
        </w:rPr>
        <w:t>deactivation</w:t>
      </w:r>
    </w:p>
    <w:p w14:paraId="527670FA" w14:textId="305DFDC6" w:rsidR="00F07AC8" w:rsidRDefault="00003ED5" w:rsidP="00003ED5">
      <w:pPr>
        <w:spacing w:after="120"/>
        <w:rPr>
          <w:color w:val="000000" w:themeColor="text1"/>
          <w:szCs w:val="24"/>
          <w:lang w:eastAsia="zh-CN"/>
        </w:rPr>
      </w:pPr>
      <w:proofErr w:type="spellStart"/>
      <w:r w:rsidRPr="00003ED5">
        <w:rPr>
          <w:color w:val="000000" w:themeColor="text1"/>
          <w:szCs w:val="24"/>
          <w:lang w:eastAsia="zh-CN"/>
        </w:rPr>
        <w:t>Wayforward</w:t>
      </w:r>
      <w:proofErr w:type="spellEnd"/>
    </w:p>
    <w:p w14:paraId="4E805718" w14:textId="4CFBFEB7" w:rsidR="00003ED5" w:rsidRPr="000017E6" w:rsidRDefault="000017E6" w:rsidP="000017E6">
      <w:pPr>
        <w:pStyle w:val="ListParagraph"/>
        <w:numPr>
          <w:ilvl w:val="0"/>
          <w:numId w:val="16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>FFS RAN4 to consider defining the same timeline for activating and deactivating OD-SSB</w:t>
      </w:r>
    </w:p>
    <w:p w14:paraId="384472BC" w14:textId="77777777" w:rsidR="00003ED5" w:rsidRDefault="00003ED5" w:rsidP="00D3758B">
      <w:pPr>
        <w:rPr>
          <w:b/>
          <w:color w:val="0070C0"/>
          <w:u w:val="single"/>
          <w:lang w:eastAsia="zh-CN"/>
        </w:rPr>
      </w:pPr>
    </w:p>
    <w:p w14:paraId="38410872" w14:textId="77777777" w:rsidR="00AA063F" w:rsidRDefault="00AA063F" w:rsidP="00AA063F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</w:t>
      </w:r>
      <w:r>
        <w:rPr>
          <w:b/>
          <w:color w:val="0070C0"/>
          <w:u w:val="single"/>
          <w:lang w:eastAsia="zh-CN"/>
        </w:rPr>
        <w:t>4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zh-CN"/>
        </w:rPr>
        <w:t>4:</w:t>
      </w:r>
      <w:r>
        <w:rPr>
          <w:rFonts w:hint="eastAsia"/>
          <w:b/>
          <w:color w:val="0070C0"/>
          <w:u w:val="single"/>
          <w:lang w:eastAsia="zh-CN"/>
        </w:rPr>
        <w:t xml:space="preserve"> L1 measurement </w:t>
      </w:r>
      <w:r>
        <w:rPr>
          <w:b/>
          <w:color w:val="0070C0"/>
          <w:u w:val="single"/>
          <w:lang w:eastAsia="zh-CN"/>
        </w:rPr>
        <w:t>after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zh-CN"/>
        </w:rPr>
        <w:t>activation</w:t>
      </w:r>
      <w:r>
        <w:rPr>
          <w:rFonts w:hint="eastAsia"/>
          <w:b/>
          <w:color w:val="0070C0"/>
          <w:u w:val="single"/>
          <w:lang w:eastAsia="zh-CN"/>
        </w:rPr>
        <w:t xml:space="preserve"> when DRX is configured</w:t>
      </w:r>
    </w:p>
    <w:p w14:paraId="2CDB0716" w14:textId="75C69282" w:rsidR="00AA063F" w:rsidRPr="001F42CA" w:rsidRDefault="00AA063F" w:rsidP="00AA063F">
      <w:pPr>
        <w:snapToGrid w:val="0"/>
        <w:spacing w:after="120"/>
        <w:rPr>
          <w:color w:val="000000" w:themeColor="text1"/>
          <w:sz w:val="21"/>
          <w:szCs w:val="21"/>
          <w:highlight w:val="green"/>
          <w:lang w:eastAsia="zh-CN"/>
        </w:rPr>
      </w:pPr>
      <w:r w:rsidRPr="001F42CA">
        <w:rPr>
          <w:color w:val="000000" w:themeColor="text1"/>
          <w:sz w:val="21"/>
          <w:szCs w:val="21"/>
          <w:highlight w:val="green"/>
          <w:lang w:eastAsia="zh-CN"/>
        </w:rPr>
        <w:t>Agreement</w:t>
      </w:r>
    </w:p>
    <w:p w14:paraId="455AD8E7" w14:textId="3468608E" w:rsidR="00582EF1" w:rsidRDefault="00AA063F" w:rsidP="003B322D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  <w:lang w:eastAsia="zh-CN"/>
        </w:rPr>
        <w:t>For Scenario 2 and Scenario 2a, when DRX is configured, f</w:t>
      </w:r>
      <w:r>
        <w:rPr>
          <w:lang w:eastAsia="zh-CN"/>
        </w:rPr>
        <w:t>ollow</w:t>
      </w:r>
      <w:r>
        <w:rPr>
          <w:rFonts w:eastAsiaTheme="minorEastAsia" w:hint="eastAsia"/>
          <w:lang w:eastAsia="zh-CN"/>
        </w:rPr>
        <w:t>ing</w:t>
      </w:r>
      <w:r>
        <w:rPr>
          <w:lang w:eastAsia="zh-CN"/>
        </w:rPr>
        <w:t xml:space="preserve"> the legacy requirements based on DRX</w:t>
      </w:r>
      <w:r w:rsidR="00F025BE">
        <w:rPr>
          <w:lang w:eastAsia="zh-CN"/>
        </w:rPr>
        <w:t xml:space="preserve"> with the consideration of OD-SSB is not deactivated</w:t>
      </w:r>
      <w:r>
        <w:t>.</w:t>
      </w:r>
    </w:p>
    <w:p w14:paraId="216EF1DA" w14:textId="77777777" w:rsidR="00AA063F" w:rsidRDefault="00AA063F" w:rsidP="00D3758B">
      <w:pPr>
        <w:rPr>
          <w:b/>
          <w:color w:val="0070C0"/>
          <w:u w:val="single"/>
          <w:lang w:eastAsia="zh-CN"/>
        </w:rPr>
      </w:pPr>
    </w:p>
    <w:p w14:paraId="3577FC3C" w14:textId="77777777" w:rsidR="00347FAE" w:rsidRDefault="00347FAE" w:rsidP="00347FAE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</w:t>
      </w:r>
      <w:r>
        <w:rPr>
          <w:b/>
          <w:color w:val="0070C0"/>
          <w:u w:val="single"/>
          <w:lang w:eastAsia="zh-CN"/>
        </w:rPr>
        <w:t>4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zh-CN"/>
        </w:rPr>
        <w:t>5:</w:t>
      </w:r>
      <w:r>
        <w:rPr>
          <w:rFonts w:hint="eastAsia"/>
          <w:b/>
          <w:color w:val="0070C0"/>
          <w:u w:val="single"/>
          <w:lang w:eastAsia="zh-CN"/>
        </w:rPr>
        <w:t xml:space="preserve"> L1 measurement during and </w:t>
      </w:r>
      <w:r>
        <w:rPr>
          <w:b/>
          <w:color w:val="0070C0"/>
          <w:u w:val="single"/>
          <w:lang w:eastAsia="zh-CN"/>
        </w:rPr>
        <w:t>after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zh-CN"/>
        </w:rPr>
        <w:t>activation</w:t>
      </w:r>
    </w:p>
    <w:p w14:paraId="179475CD" w14:textId="443DD781" w:rsidR="00347FAE" w:rsidRPr="00347FAE" w:rsidRDefault="00347FAE" w:rsidP="00D3758B">
      <w:pPr>
        <w:rPr>
          <w:rFonts w:eastAsia="MS Mincho"/>
          <w:color w:val="000000" w:themeColor="text1"/>
          <w:sz w:val="21"/>
          <w:szCs w:val="21"/>
          <w:lang w:eastAsia="zh-CN"/>
        </w:rPr>
      </w:pPr>
      <w:r w:rsidRPr="001F42CA">
        <w:rPr>
          <w:rFonts w:eastAsia="MS Mincho"/>
          <w:color w:val="000000" w:themeColor="text1"/>
          <w:sz w:val="21"/>
          <w:szCs w:val="21"/>
          <w:lang w:eastAsia="zh-CN"/>
        </w:rPr>
        <w:t>Merge to issue 1-2-2. Close the issue.</w:t>
      </w:r>
    </w:p>
    <w:p w14:paraId="18A1AEE3" w14:textId="77777777" w:rsidR="00775648" w:rsidRDefault="00775648" w:rsidP="00775648">
      <w:pPr>
        <w:spacing w:after="120"/>
        <w:rPr>
          <w:b/>
          <w:color w:val="0070C0"/>
          <w:u w:val="single"/>
          <w:lang w:eastAsia="ko-KR"/>
        </w:rPr>
      </w:pPr>
    </w:p>
    <w:p w14:paraId="7B177285" w14:textId="184E8DC6" w:rsidR="00775648" w:rsidRDefault="00775648" w:rsidP="00775648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</w:t>
      </w:r>
      <w:r>
        <w:rPr>
          <w:b/>
          <w:color w:val="0070C0"/>
          <w:u w:val="single"/>
          <w:lang w:eastAsia="zh-CN"/>
        </w:rPr>
        <w:t>4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zh-CN"/>
        </w:rPr>
        <w:t>6:</w:t>
      </w:r>
      <w:r>
        <w:rPr>
          <w:rFonts w:hint="eastAsia"/>
          <w:b/>
          <w:color w:val="0070C0"/>
          <w:u w:val="single"/>
          <w:lang w:eastAsia="zh-CN"/>
        </w:rPr>
        <w:t xml:space="preserve"> Scheduling restriction for L1 measurement after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activation</w:t>
      </w:r>
    </w:p>
    <w:p w14:paraId="180113C9" w14:textId="77777777" w:rsidR="00D96558" w:rsidRDefault="00D96558" w:rsidP="00D96558">
      <w:pPr>
        <w:spacing w:after="120"/>
        <w:rPr>
          <w:color w:val="000000" w:themeColor="text1"/>
          <w:szCs w:val="24"/>
          <w:lang w:eastAsia="zh-CN"/>
        </w:rPr>
      </w:pPr>
      <w:proofErr w:type="spellStart"/>
      <w:r w:rsidRPr="00003ED5">
        <w:rPr>
          <w:color w:val="000000" w:themeColor="text1"/>
          <w:szCs w:val="24"/>
          <w:lang w:eastAsia="zh-CN"/>
        </w:rPr>
        <w:t>Wayforward</w:t>
      </w:r>
      <w:proofErr w:type="spellEnd"/>
    </w:p>
    <w:p w14:paraId="28AA35D5" w14:textId="2837A319" w:rsidR="00D96558" w:rsidRDefault="00D96558" w:rsidP="00D96558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FFS </w:t>
      </w:r>
      <w:r>
        <w:rPr>
          <w:rFonts w:eastAsia="SimSun" w:hint="eastAsia"/>
          <w:color w:val="000000" w:themeColor="text1"/>
          <w:szCs w:val="24"/>
          <w:lang w:eastAsia="zh-CN"/>
        </w:rPr>
        <w:t>In Case 2</w:t>
      </w:r>
      <w:r>
        <w:rPr>
          <w:rFonts w:eastAsia="SimSun"/>
          <w:color w:val="000000" w:themeColor="text1"/>
          <w:szCs w:val="24"/>
          <w:lang w:eastAsia="zh-CN"/>
        </w:rPr>
        <w:t xml:space="preserve"> L1-RSRP measurement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, no </w:t>
      </w:r>
      <w:r>
        <w:rPr>
          <w:rFonts w:eastAsia="SimSun"/>
          <w:color w:val="000000" w:themeColor="text1"/>
          <w:szCs w:val="24"/>
          <w:lang w:eastAsia="zh-CN"/>
        </w:rPr>
        <w:t>scheduling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restriction and measurement restriction </w:t>
      </w:r>
      <w:r w:rsidR="00582EF1">
        <w:rPr>
          <w:rFonts w:eastAsia="SimSun"/>
          <w:color w:val="000000" w:themeColor="text1"/>
          <w:szCs w:val="24"/>
          <w:lang w:eastAsia="zh-CN"/>
        </w:rPr>
        <w:t>are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expected for AO-SSB occasions if UE only supports OD-SSB based L1-RSRP measurement.</w:t>
      </w:r>
    </w:p>
    <w:p w14:paraId="6B972BF1" w14:textId="77777777" w:rsidR="00347FAE" w:rsidRDefault="00347FAE" w:rsidP="00D3758B">
      <w:pPr>
        <w:rPr>
          <w:b/>
          <w:color w:val="0070C0"/>
          <w:u w:val="single"/>
          <w:lang w:eastAsia="zh-CN"/>
        </w:rPr>
      </w:pPr>
    </w:p>
    <w:p w14:paraId="22AE2763" w14:textId="77777777" w:rsidR="00714E2B" w:rsidRDefault="00714E2B" w:rsidP="00714E2B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-4</w:t>
      </w:r>
      <w:r>
        <w:rPr>
          <w:rFonts w:hint="eastAsia"/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7</w:t>
      </w:r>
      <w:r>
        <w:rPr>
          <w:b/>
          <w:color w:val="0070C0"/>
          <w:u w:val="single"/>
          <w:lang w:eastAsia="ko-KR"/>
        </w:rPr>
        <w:t xml:space="preserve">: OD-SSB based </w:t>
      </w:r>
      <w:proofErr w:type="spellStart"/>
      <w:r>
        <w:rPr>
          <w:b/>
          <w:color w:val="0070C0"/>
          <w:u w:val="single"/>
          <w:lang w:eastAsia="ko-KR"/>
        </w:rPr>
        <w:t>Neighbor</w:t>
      </w:r>
      <w:proofErr w:type="spellEnd"/>
      <w:r>
        <w:rPr>
          <w:b/>
          <w:color w:val="0070C0"/>
          <w:u w:val="single"/>
          <w:lang w:eastAsia="ko-KR"/>
        </w:rPr>
        <w:t xml:space="preserve"> cell measurement</w:t>
      </w:r>
      <w:r>
        <w:rPr>
          <w:rFonts w:hint="eastAsia"/>
          <w:b/>
          <w:color w:val="0070C0"/>
          <w:u w:val="single"/>
          <w:lang w:eastAsia="zh-CN"/>
        </w:rPr>
        <w:t xml:space="preserve"> in FR2</w:t>
      </w:r>
    </w:p>
    <w:p w14:paraId="133E6171" w14:textId="77777777" w:rsidR="00714E2B" w:rsidRPr="001F42CA" w:rsidRDefault="00714E2B" w:rsidP="00714E2B">
      <w:pPr>
        <w:snapToGrid w:val="0"/>
        <w:spacing w:after="120"/>
        <w:rPr>
          <w:color w:val="000000" w:themeColor="text1"/>
          <w:sz w:val="21"/>
          <w:szCs w:val="21"/>
          <w:highlight w:val="green"/>
          <w:lang w:eastAsia="zh-CN"/>
        </w:rPr>
      </w:pPr>
      <w:r w:rsidRPr="001F42CA">
        <w:rPr>
          <w:color w:val="000000" w:themeColor="text1"/>
          <w:sz w:val="21"/>
          <w:szCs w:val="21"/>
          <w:highlight w:val="green"/>
          <w:lang w:eastAsia="zh-CN"/>
        </w:rPr>
        <w:t>Agreement</w:t>
      </w:r>
    </w:p>
    <w:p w14:paraId="57779C25" w14:textId="3E67AC42" w:rsidR="00714E2B" w:rsidRPr="00BD7328" w:rsidRDefault="00367BB2" w:rsidP="00BD7328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proofErr w:type="spellStart"/>
      <w:r w:rsidRPr="00BD7328">
        <w:rPr>
          <w:rFonts w:eastAsia="SimSun"/>
          <w:color w:val="000000" w:themeColor="text1"/>
          <w:szCs w:val="24"/>
          <w:lang w:eastAsia="zh-CN"/>
        </w:rPr>
        <w:t>Neighbor</w:t>
      </w:r>
      <w:proofErr w:type="spellEnd"/>
      <w:r w:rsidRPr="00BD7328">
        <w:rPr>
          <w:rFonts w:eastAsia="SimSun"/>
          <w:color w:val="000000" w:themeColor="text1"/>
          <w:szCs w:val="24"/>
          <w:lang w:eastAsia="zh-CN"/>
        </w:rPr>
        <w:t xml:space="preserve"> cell measurements for FR2 should follow legacy requirements and no change in Rx beam sweeping is required.</w:t>
      </w:r>
    </w:p>
    <w:p w14:paraId="7C844490" w14:textId="77777777" w:rsidR="00F91E78" w:rsidRPr="00367BB2" w:rsidRDefault="00F91E78" w:rsidP="00F91E78">
      <w:pPr>
        <w:pStyle w:val="ListParagraph"/>
        <w:ind w:left="720" w:firstLineChars="0" w:firstLine="0"/>
        <w:rPr>
          <w:b/>
          <w:color w:val="0070C0"/>
          <w:u w:val="single"/>
          <w:lang w:eastAsia="zh-CN"/>
        </w:rPr>
      </w:pPr>
    </w:p>
    <w:p w14:paraId="157C3F76" w14:textId="08C26BD4" w:rsidR="00714E2B" w:rsidRDefault="00F91E78" w:rsidP="00D3758B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-4</w:t>
      </w:r>
      <w:r>
        <w:rPr>
          <w:rFonts w:hint="eastAsia"/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8</w:t>
      </w:r>
      <w:r>
        <w:rPr>
          <w:b/>
          <w:color w:val="0070C0"/>
          <w:u w:val="single"/>
          <w:lang w:eastAsia="ko-KR"/>
        </w:rPr>
        <w:t xml:space="preserve">: OD-SSB based </w:t>
      </w:r>
      <w:proofErr w:type="spellStart"/>
      <w:r>
        <w:rPr>
          <w:b/>
          <w:color w:val="0070C0"/>
          <w:u w:val="single"/>
          <w:lang w:eastAsia="ko-KR"/>
        </w:rPr>
        <w:t>Neighbor</w:t>
      </w:r>
      <w:proofErr w:type="spellEnd"/>
      <w:r>
        <w:rPr>
          <w:b/>
          <w:color w:val="0070C0"/>
          <w:u w:val="single"/>
          <w:lang w:eastAsia="ko-KR"/>
        </w:rPr>
        <w:t xml:space="preserve"> cell measurement</w:t>
      </w:r>
      <w:r>
        <w:rPr>
          <w:rFonts w:hint="eastAsia"/>
          <w:b/>
          <w:color w:val="0070C0"/>
          <w:u w:val="single"/>
          <w:lang w:eastAsia="zh-CN"/>
        </w:rPr>
        <w:t xml:space="preserve"> before OD-SSB activation</w:t>
      </w:r>
    </w:p>
    <w:p w14:paraId="085DEC95" w14:textId="77777777" w:rsidR="00F91E78" w:rsidRDefault="00F91E78" w:rsidP="00F91E78">
      <w:pPr>
        <w:spacing w:after="120"/>
        <w:rPr>
          <w:color w:val="000000" w:themeColor="text1"/>
          <w:szCs w:val="24"/>
          <w:lang w:eastAsia="zh-CN"/>
        </w:rPr>
      </w:pPr>
      <w:proofErr w:type="spellStart"/>
      <w:r w:rsidRPr="00003ED5">
        <w:rPr>
          <w:color w:val="000000" w:themeColor="text1"/>
          <w:szCs w:val="24"/>
          <w:lang w:eastAsia="zh-CN"/>
        </w:rPr>
        <w:t>Wayforward</w:t>
      </w:r>
      <w:proofErr w:type="spellEnd"/>
    </w:p>
    <w:p w14:paraId="373E5AA1" w14:textId="32EA973B" w:rsidR="00F91E78" w:rsidRPr="00BD7328" w:rsidRDefault="00477F2F" w:rsidP="00BD7328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D7328">
        <w:rPr>
          <w:rFonts w:eastAsia="SimSun"/>
          <w:color w:val="000000" w:themeColor="text1"/>
          <w:szCs w:val="24"/>
          <w:lang w:eastAsia="zh-CN"/>
        </w:rPr>
        <w:t xml:space="preserve">RAN4 to discuss whether to perform measurement on neighbour </w:t>
      </w:r>
      <w:proofErr w:type="gramStart"/>
      <w:r w:rsidRPr="00BD7328">
        <w:rPr>
          <w:rFonts w:eastAsia="SimSun"/>
          <w:color w:val="000000" w:themeColor="text1"/>
          <w:szCs w:val="24"/>
          <w:lang w:eastAsia="zh-CN"/>
        </w:rPr>
        <w:t>cells’</w:t>
      </w:r>
      <w:proofErr w:type="gramEnd"/>
      <w:r w:rsidRPr="00BD7328">
        <w:rPr>
          <w:rFonts w:eastAsia="SimSun"/>
          <w:color w:val="000000" w:themeColor="text1"/>
          <w:szCs w:val="24"/>
          <w:lang w:eastAsia="zh-CN"/>
        </w:rPr>
        <w:t xml:space="preserve"> in the same frequency of deactivated </w:t>
      </w:r>
      <w:proofErr w:type="spellStart"/>
      <w:r w:rsidRPr="00BD7328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BD7328">
        <w:rPr>
          <w:rFonts w:eastAsia="SimSun"/>
          <w:color w:val="000000" w:themeColor="text1"/>
          <w:szCs w:val="24"/>
          <w:lang w:eastAsia="zh-CN"/>
        </w:rPr>
        <w:t xml:space="preserve"> before OD-SSB activation for Case#1.</w:t>
      </w:r>
    </w:p>
    <w:p w14:paraId="03F0D9D8" w14:textId="77777777" w:rsidR="00F91E78" w:rsidRDefault="00F91E78" w:rsidP="00D3758B">
      <w:pPr>
        <w:rPr>
          <w:b/>
          <w:color w:val="0070C0"/>
          <w:u w:val="single"/>
          <w:lang w:eastAsia="zh-CN"/>
        </w:rPr>
      </w:pPr>
    </w:p>
    <w:p w14:paraId="71236A01" w14:textId="3CA217E9" w:rsidR="00D3758B" w:rsidRPr="00A648CD" w:rsidRDefault="00D3758B" w:rsidP="00D3758B">
      <w:pPr>
        <w:rPr>
          <w:b/>
          <w:color w:val="0070C0"/>
          <w:u w:val="single"/>
          <w:lang w:eastAsia="zh-CN"/>
        </w:rPr>
      </w:pPr>
      <w:r w:rsidRPr="00A648CD">
        <w:rPr>
          <w:b/>
          <w:color w:val="0070C0"/>
          <w:u w:val="single"/>
          <w:lang w:eastAsia="zh-CN"/>
        </w:rPr>
        <w:t>Issue 1-4-9: Interruption</w:t>
      </w:r>
    </w:p>
    <w:p w14:paraId="26047FD3" w14:textId="414B8D60" w:rsidR="008832C3" w:rsidRPr="005E1AFB" w:rsidRDefault="008832C3" w:rsidP="008832C3">
      <w:pPr>
        <w:snapToGrid w:val="0"/>
        <w:spacing w:after="120"/>
        <w:rPr>
          <w:color w:val="000000" w:themeColor="text1"/>
          <w:sz w:val="21"/>
          <w:szCs w:val="21"/>
          <w:highlight w:val="green"/>
          <w:lang w:eastAsia="zh-CN"/>
        </w:rPr>
      </w:pPr>
      <w:r w:rsidRPr="005E1AFB">
        <w:rPr>
          <w:color w:val="000000" w:themeColor="text1"/>
          <w:sz w:val="21"/>
          <w:szCs w:val="21"/>
          <w:highlight w:val="green"/>
          <w:lang w:eastAsia="zh-CN"/>
        </w:rPr>
        <w:t>Agreement</w:t>
      </w:r>
    </w:p>
    <w:p w14:paraId="15A893C7" w14:textId="77777777" w:rsidR="008832C3" w:rsidRPr="00AA063F" w:rsidRDefault="008832C3" w:rsidP="00AA063F">
      <w:pPr>
        <w:pStyle w:val="ListParagraph"/>
        <w:numPr>
          <w:ilvl w:val="0"/>
          <w:numId w:val="13"/>
        </w:numPr>
        <w:snapToGrid w:val="0"/>
        <w:spacing w:after="120"/>
        <w:ind w:firstLineChars="0"/>
        <w:rPr>
          <w:color w:val="000000" w:themeColor="text1"/>
          <w:sz w:val="21"/>
          <w:szCs w:val="21"/>
          <w:lang w:eastAsia="zh-CN"/>
        </w:rPr>
      </w:pPr>
      <w:r w:rsidRPr="00AA063F">
        <w:rPr>
          <w:color w:val="000000" w:themeColor="text1"/>
          <w:sz w:val="21"/>
          <w:szCs w:val="21"/>
          <w:lang w:eastAsia="zh-CN"/>
        </w:rPr>
        <w:t>New interruption is allowed for scenario 2 due to OD-SSB activation/deactivation.</w:t>
      </w:r>
    </w:p>
    <w:p w14:paraId="7F39EFC3" w14:textId="77777777" w:rsidR="008832C3" w:rsidRPr="00AA063F" w:rsidRDefault="008832C3" w:rsidP="00AA063F">
      <w:pPr>
        <w:pStyle w:val="ListParagraph"/>
        <w:numPr>
          <w:ilvl w:val="0"/>
          <w:numId w:val="13"/>
        </w:numPr>
        <w:snapToGrid w:val="0"/>
        <w:spacing w:after="120"/>
        <w:ind w:firstLineChars="0"/>
        <w:rPr>
          <w:color w:val="000000" w:themeColor="text1"/>
          <w:sz w:val="21"/>
          <w:szCs w:val="21"/>
          <w:lang w:eastAsia="zh-CN"/>
        </w:rPr>
      </w:pPr>
      <w:r w:rsidRPr="00AA063F">
        <w:rPr>
          <w:color w:val="000000" w:themeColor="text1"/>
          <w:sz w:val="21"/>
          <w:szCs w:val="21"/>
          <w:lang w:eastAsia="zh-CN"/>
        </w:rPr>
        <w:t xml:space="preserve">New interruption is also allowed for scenario 2 </w:t>
      </w:r>
      <w:r w:rsidRPr="00AA063F">
        <w:rPr>
          <w:sz w:val="21"/>
          <w:szCs w:val="21"/>
          <w:lang w:eastAsia="zh-CN"/>
        </w:rPr>
        <w:t>at the end of the FMW</w:t>
      </w:r>
      <w:r w:rsidRPr="00AA063F">
        <w:rPr>
          <w:sz w:val="21"/>
          <w:szCs w:val="21"/>
        </w:rPr>
        <w:t xml:space="preserve"> if UE does not receive </w:t>
      </w:r>
      <w:proofErr w:type="spellStart"/>
      <w:r w:rsidRPr="00AA063F">
        <w:rPr>
          <w:sz w:val="21"/>
          <w:szCs w:val="21"/>
        </w:rPr>
        <w:t>SCell</w:t>
      </w:r>
      <w:proofErr w:type="spellEnd"/>
      <w:r w:rsidRPr="00AA063F">
        <w:rPr>
          <w:sz w:val="21"/>
          <w:szCs w:val="21"/>
        </w:rPr>
        <w:t xml:space="preserve"> activation command</w:t>
      </w:r>
      <w:r w:rsidRPr="00AA063F">
        <w:rPr>
          <w:color w:val="000000" w:themeColor="text1"/>
          <w:sz w:val="21"/>
          <w:szCs w:val="21"/>
          <w:lang w:eastAsia="zh-CN"/>
        </w:rPr>
        <w:t>.</w:t>
      </w:r>
    </w:p>
    <w:p w14:paraId="6CB00E10" w14:textId="77777777" w:rsidR="008832C3" w:rsidRPr="008832C3" w:rsidRDefault="008832C3" w:rsidP="009B39C9">
      <w:pPr>
        <w:pStyle w:val="ListParagraph"/>
        <w:numPr>
          <w:ilvl w:val="0"/>
          <w:numId w:val="6"/>
        </w:numPr>
        <w:snapToGrid w:val="0"/>
        <w:spacing w:after="120"/>
        <w:ind w:firstLineChars="0"/>
        <w:rPr>
          <w:color w:val="000000" w:themeColor="text1"/>
          <w:szCs w:val="21"/>
        </w:rPr>
      </w:pPr>
      <w:r w:rsidRPr="008832C3">
        <w:rPr>
          <w:szCs w:val="21"/>
        </w:rPr>
        <w:t>The interruption can be applied in both Case 1 and Case 2.</w:t>
      </w:r>
    </w:p>
    <w:p w14:paraId="39187054" w14:textId="77777777" w:rsidR="008832C3" w:rsidRPr="008832C3" w:rsidRDefault="008832C3" w:rsidP="009B39C9">
      <w:pPr>
        <w:pStyle w:val="ListParagraph"/>
        <w:numPr>
          <w:ilvl w:val="0"/>
          <w:numId w:val="6"/>
        </w:numPr>
        <w:snapToGrid w:val="0"/>
        <w:spacing w:after="120"/>
        <w:ind w:firstLineChars="0"/>
        <w:rPr>
          <w:color w:val="000000" w:themeColor="text1"/>
          <w:szCs w:val="21"/>
        </w:rPr>
      </w:pPr>
      <w:r w:rsidRPr="008832C3">
        <w:rPr>
          <w:szCs w:val="21"/>
        </w:rPr>
        <w:t>The detail condition, duration and position of the interruption is FFS.</w:t>
      </w:r>
    </w:p>
    <w:p w14:paraId="799A0B5F" w14:textId="77777777" w:rsidR="008832C3" w:rsidRPr="00AA063F" w:rsidRDefault="008832C3" w:rsidP="00AA063F">
      <w:pPr>
        <w:pStyle w:val="ListParagraph"/>
        <w:numPr>
          <w:ilvl w:val="0"/>
          <w:numId w:val="13"/>
        </w:numPr>
        <w:snapToGrid w:val="0"/>
        <w:spacing w:after="120"/>
        <w:ind w:firstLineChars="0"/>
        <w:rPr>
          <w:color w:val="000000" w:themeColor="text1"/>
          <w:sz w:val="21"/>
          <w:szCs w:val="21"/>
          <w:lang w:eastAsia="zh-CN"/>
        </w:rPr>
      </w:pPr>
      <w:r w:rsidRPr="00AA063F">
        <w:rPr>
          <w:color w:val="000000" w:themeColor="text1"/>
          <w:sz w:val="21"/>
          <w:szCs w:val="21"/>
          <w:lang w:eastAsia="zh-CN"/>
        </w:rPr>
        <w:t xml:space="preserve">The interruption is allowed for scenario 2a due to OD-SSB activation/deactivation. </w:t>
      </w:r>
    </w:p>
    <w:p w14:paraId="25B338F2" w14:textId="77777777" w:rsidR="008832C3" w:rsidRPr="008832C3" w:rsidRDefault="008832C3" w:rsidP="009B39C9">
      <w:pPr>
        <w:pStyle w:val="ListParagraph"/>
        <w:numPr>
          <w:ilvl w:val="0"/>
          <w:numId w:val="7"/>
        </w:numPr>
        <w:snapToGrid w:val="0"/>
        <w:spacing w:after="120"/>
        <w:ind w:firstLineChars="0"/>
        <w:rPr>
          <w:szCs w:val="21"/>
        </w:rPr>
      </w:pPr>
      <w:r w:rsidRPr="008832C3">
        <w:rPr>
          <w:szCs w:val="21"/>
        </w:rPr>
        <w:t>No new interruption requirement is defined.</w:t>
      </w:r>
    </w:p>
    <w:p w14:paraId="679C5216" w14:textId="77777777" w:rsidR="008832C3" w:rsidRPr="008832C3" w:rsidRDefault="008832C3" w:rsidP="009B39C9">
      <w:pPr>
        <w:pStyle w:val="ListParagraph"/>
        <w:numPr>
          <w:ilvl w:val="0"/>
          <w:numId w:val="7"/>
        </w:numPr>
        <w:snapToGrid w:val="0"/>
        <w:spacing w:after="120"/>
        <w:ind w:firstLineChars="0"/>
        <w:rPr>
          <w:szCs w:val="21"/>
        </w:rPr>
      </w:pPr>
      <w:r w:rsidRPr="008832C3">
        <w:rPr>
          <w:szCs w:val="21"/>
        </w:rPr>
        <w:t xml:space="preserve">The interruption requirement follows the same principle of legacy </w:t>
      </w:r>
      <w:proofErr w:type="spellStart"/>
      <w:r w:rsidRPr="008832C3">
        <w:rPr>
          <w:szCs w:val="21"/>
        </w:rPr>
        <w:t>SCell</w:t>
      </w:r>
      <w:proofErr w:type="spellEnd"/>
      <w:r w:rsidRPr="008832C3">
        <w:rPr>
          <w:szCs w:val="21"/>
        </w:rPr>
        <w:t xml:space="preserve"> activation.</w:t>
      </w:r>
    </w:p>
    <w:p w14:paraId="7847D053" w14:textId="77777777" w:rsidR="00D3758B" w:rsidRDefault="00D3758B" w:rsidP="00D3758B">
      <w:pPr>
        <w:rPr>
          <w:lang w:eastAsia="zh-CN"/>
        </w:rPr>
      </w:pPr>
    </w:p>
    <w:p w14:paraId="0D528F91" w14:textId="77777777" w:rsidR="003D2268" w:rsidRDefault="003D2268" w:rsidP="003D2268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 xml:space="preserve">: </w:t>
      </w:r>
      <w:r>
        <w:rPr>
          <w:rFonts w:hint="eastAsia"/>
          <w:lang w:val="en-US" w:eastAsia="zh-CN"/>
        </w:rPr>
        <w:t>General</w:t>
      </w:r>
      <w:r>
        <w:rPr>
          <w:lang w:val="en-US" w:eastAsia="ja-JP"/>
        </w:rPr>
        <w:t xml:space="preserve"> (AI </w:t>
      </w:r>
      <w:r>
        <w:rPr>
          <w:rFonts w:hint="eastAsia"/>
          <w:lang w:val="en-US" w:eastAsia="zh-CN"/>
        </w:rPr>
        <w:t>7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5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 xml:space="preserve"> 1</w:t>
      </w:r>
      <w:r>
        <w:rPr>
          <w:lang w:val="en-US" w:eastAsia="ja-JP"/>
        </w:rPr>
        <w:t>)</w:t>
      </w:r>
    </w:p>
    <w:p w14:paraId="6034FAF9" w14:textId="77777777" w:rsidR="001E70E4" w:rsidRDefault="001E70E4" w:rsidP="001E70E4">
      <w:pPr>
        <w:pStyle w:val="Heading1"/>
        <w:numPr>
          <w:ilvl w:val="1"/>
          <w:numId w:val="1"/>
        </w:numPr>
        <w:rPr>
          <w:lang w:val="en-US" w:eastAsia="ja-JP"/>
        </w:rPr>
      </w:pPr>
      <w:r>
        <w:rPr>
          <w:lang w:val="en-US" w:eastAsia="ja-JP"/>
        </w:rPr>
        <w:t xml:space="preserve">Sub-topic </w:t>
      </w:r>
      <w:r>
        <w:rPr>
          <w:rFonts w:hint="eastAsia"/>
          <w:lang w:val="en-US" w:eastAsia="ja-JP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 xml:space="preserve">: </w:t>
      </w:r>
      <w:r>
        <w:rPr>
          <w:rFonts w:hint="eastAsia"/>
          <w:lang w:val="en-US" w:eastAsia="ja-JP"/>
        </w:rPr>
        <w:t>General</w:t>
      </w:r>
    </w:p>
    <w:p w14:paraId="43580246" w14:textId="77777777" w:rsidR="001C0440" w:rsidRDefault="001C0440" w:rsidP="001C0440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1-1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</w:t>
      </w:r>
      <w:r>
        <w:rPr>
          <w:b/>
          <w:color w:val="0070C0"/>
          <w:u w:val="single"/>
          <w:lang w:eastAsia="zh-CN"/>
        </w:rPr>
        <w:t>multiple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SCells</w:t>
      </w:r>
      <w:proofErr w:type="spellEnd"/>
      <w:r>
        <w:rPr>
          <w:rFonts w:hint="eastAsia"/>
          <w:b/>
          <w:color w:val="0070C0"/>
          <w:u w:val="single"/>
          <w:lang w:eastAsia="zh-CN"/>
        </w:rPr>
        <w:t xml:space="preserve"> activation</w:t>
      </w:r>
    </w:p>
    <w:p w14:paraId="225C092E" w14:textId="72DBE98A" w:rsidR="001C0440" w:rsidRPr="00673DB4" w:rsidRDefault="001C0440" w:rsidP="00673DB4">
      <w:pPr>
        <w:spacing w:after="120"/>
        <w:rPr>
          <w:color w:val="000000" w:themeColor="text1"/>
          <w:szCs w:val="24"/>
          <w:lang w:eastAsia="zh-CN"/>
        </w:rPr>
      </w:pPr>
      <w:proofErr w:type="spellStart"/>
      <w:r w:rsidRPr="00673DB4">
        <w:rPr>
          <w:color w:val="000000" w:themeColor="text1"/>
          <w:szCs w:val="24"/>
          <w:lang w:eastAsia="zh-CN"/>
        </w:rPr>
        <w:t>Wayforward</w:t>
      </w:r>
      <w:proofErr w:type="spellEnd"/>
    </w:p>
    <w:p w14:paraId="3FD8E3B5" w14:textId="7C4B1668" w:rsidR="001C0440" w:rsidRDefault="001C0440" w:rsidP="00673DB4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de-DE" w:eastAsia="zh-CN"/>
        </w:rPr>
      </w:pPr>
      <w:r>
        <w:rPr>
          <w:rFonts w:eastAsia="SimSun" w:hint="eastAsia"/>
          <w:color w:val="000000" w:themeColor="text1"/>
          <w:szCs w:val="24"/>
          <w:lang w:val="de-DE" w:eastAsia="zh-CN"/>
        </w:rPr>
        <w:t>Option 1:</w:t>
      </w:r>
      <w:r>
        <w:rPr>
          <w:rFonts w:eastAsia="SimSun"/>
          <w:color w:val="000000" w:themeColor="text1"/>
          <w:szCs w:val="24"/>
          <w:lang w:val="de-DE" w:eastAsia="zh-CN"/>
        </w:rPr>
        <w:t xml:space="preserve"> </w:t>
      </w:r>
    </w:p>
    <w:p w14:paraId="7EA460DB" w14:textId="77777777" w:rsidR="001C0440" w:rsidRDefault="001C0440" w:rsidP="00673DB4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t xml:space="preserve">RAN4 to define OD-SSB based multiple </w:t>
      </w:r>
      <w:proofErr w:type="spellStart"/>
      <w:r>
        <w:t>SCells</w:t>
      </w:r>
      <w:proofErr w:type="spellEnd"/>
      <w:r>
        <w:t xml:space="preserve"> activation delay requirements.</w:t>
      </w:r>
    </w:p>
    <w:p w14:paraId="0324A40E" w14:textId="77777777" w:rsidR="001C0440" w:rsidRDefault="001C0440" w:rsidP="00673DB4">
      <w:pPr>
        <w:pStyle w:val="ListParagraph"/>
        <w:numPr>
          <w:ilvl w:val="2"/>
          <w:numId w:val="4"/>
        </w:numPr>
        <w:tabs>
          <w:tab w:val="left" w:pos="28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The limitation is needed</w:t>
      </w:r>
    </w:p>
    <w:p w14:paraId="2FB64F2E" w14:textId="77777777" w:rsidR="001C0440" w:rsidRDefault="001C0440" w:rsidP="00673DB4">
      <w:pPr>
        <w:pStyle w:val="ListParagraph"/>
        <w:numPr>
          <w:ilvl w:val="2"/>
          <w:numId w:val="4"/>
        </w:numPr>
        <w:tabs>
          <w:tab w:val="left" w:pos="28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It </w:t>
      </w:r>
      <w:r>
        <w:t>doesn’t impact the WI’s completion</w:t>
      </w:r>
      <w:r>
        <w:rPr>
          <w:rFonts w:eastAsiaTheme="minorEastAsia" w:hint="eastAsia"/>
          <w:lang w:eastAsia="zh-CN"/>
        </w:rPr>
        <w:t>.</w:t>
      </w:r>
    </w:p>
    <w:p w14:paraId="1D2767AC" w14:textId="518A67DE" w:rsidR="001C0440" w:rsidRDefault="001C0440" w:rsidP="00673DB4">
      <w:pPr>
        <w:pStyle w:val="ListParagraph"/>
        <w:numPr>
          <w:ilvl w:val="0"/>
          <w:numId w:val="4"/>
        </w:numPr>
        <w:tabs>
          <w:tab w:val="left" w:pos="1440"/>
        </w:tabs>
        <w:overflowPunct/>
        <w:autoSpaceDE/>
        <w:adjustRightInd/>
        <w:spacing w:after="120"/>
        <w:ind w:firstLineChars="0"/>
        <w:textAlignment w:val="auto"/>
      </w:pPr>
      <w:r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: </w:t>
      </w:r>
    </w:p>
    <w:p w14:paraId="0BC0F0BA" w14:textId="51F4E999" w:rsidR="001C0440" w:rsidRDefault="001C0440" w:rsidP="00673DB4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eastAsiaTheme="minorEastAsia" w:hint="eastAsia"/>
          <w:lang w:eastAsia="zh-CN"/>
        </w:rPr>
        <w:t xml:space="preserve">Not </w:t>
      </w:r>
      <w:r>
        <w:rPr>
          <w:rFonts w:eastAsiaTheme="minorEastAsia"/>
          <w:lang w:eastAsia="zh-CN"/>
        </w:rPr>
        <w:t>define</w:t>
      </w:r>
      <w:r>
        <w:rPr>
          <w:rFonts w:eastAsiaTheme="minorEastAsia" w:hint="eastAsia"/>
          <w:lang w:eastAsia="zh-CN"/>
        </w:rPr>
        <w:t xml:space="preserve"> m</w:t>
      </w:r>
      <w:r>
        <w:rPr>
          <w:rFonts w:hint="eastAsia"/>
        </w:rPr>
        <w:t xml:space="preserve">ultiple OD-SSB </w:t>
      </w:r>
      <w:proofErr w:type="gramStart"/>
      <w:r>
        <w:rPr>
          <w:rFonts w:hint="eastAsia"/>
        </w:rPr>
        <w:t>carriers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requirement </w:t>
      </w:r>
      <w:r>
        <w:rPr>
          <w:rFonts w:eastAsiaTheme="minorEastAsia" w:hint="eastAsia"/>
          <w:lang w:eastAsia="zh-CN"/>
        </w:rPr>
        <w:t>in this release.</w:t>
      </w:r>
    </w:p>
    <w:p w14:paraId="7864853A" w14:textId="77777777" w:rsidR="001C0440" w:rsidRDefault="001C0440" w:rsidP="00F8376E">
      <w:pPr>
        <w:rPr>
          <w:b/>
          <w:color w:val="0070C0"/>
          <w:u w:val="single"/>
          <w:lang w:eastAsia="ko-KR"/>
        </w:rPr>
      </w:pPr>
    </w:p>
    <w:p w14:paraId="4778265A" w14:textId="0B9BF076" w:rsidR="00CD4E29" w:rsidRDefault="00CD4E29" w:rsidP="00F8376E">
      <w:pPr>
        <w:rPr>
          <w:b/>
          <w:color w:val="0070C0"/>
          <w:u w:val="single"/>
          <w:lang w:eastAsia="ko-KR"/>
        </w:rPr>
      </w:pPr>
      <w:r w:rsidRPr="00C23BB4">
        <w:rPr>
          <w:b/>
          <w:color w:val="0070C0"/>
          <w:u w:val="single"/>
          <w:lang w:eastAsia="ko-KR"/>
        </w:rPr>
        <w:t>Issue 2-1</w:t>
      </w:r>
      <w:r w:rsidRPr="00C23BB4">
        <w:rPr>
          <w:rFonts w:hint="eastAsia"/>
          <w:b/>
          <w:color w:val="0070C0"/>
          <w:u w:val="single"/>
          <w:lang w:eastAsia="ko-KR"/>
        </w:rPr>
        <w:t>-</w:t>
      </w:r>
      <w:r w:rsidRPr="00C23BB4">
        <w:rPr>
          <w:b/>
          <w:color w:val="0070C0"/>
          <w:u w:val="single"/>
          <w:lang w:eastAsia="ko-KR"/>
        </w:rPr>
        <w:t>2:</w:t>
      </w:r>
      <w:r w:rsidRPr="00C23BB4">
        <w:rPr>
          <w:rFonts w:hint="eastAsia"/>
          <w:b/>
          <w:color w:val="0070C0"/>
          <w:u w:val="single"/>
          <w:lang w:eastAsia="ko-KR"/>
        </w:rPr>
        <w:t xml:space="preserve"> F</w:t>
      </w:r>
      <w:r w:rsidRPr="00C23BB4">
        <w:rPr>
          <w:b/>
          <w:color w:val="0070C0"/>
          <w:u w:val="single"/>
          <w:lang w:eastAsia="ko-KR"/>
        </w:rPr>
        <w:t xml:space="preserve">ast </w:t>
      </w:r>
      <w:proofErr w:type="spellStart"/>
      <w:r w:rsidRPr="00C23BB4">
        <w:rPr>
          <w:b/>
          <w:color w:val="0070C0"/>
          <w:u w:val="single"/>
          <w:lang w:eastAsia="ko-KR"/>
        </w:rPr>
        <w:t>SCell</w:t>
      </w:r>
      <w:proofErr w:type="spellEnd"/>
      <w:r w:rsidRPr="00C23BB4">
        <w:rPr>
          <w:b/>
          <w:color w:val="0070C0"/>
          <w:u w:val="single"/>
          <w:lang w:eastAsia="ko-KR"/>
        </w:rPr>
        <w:t xml:space="preserve"> Activation</w:t>
      </w:r>
    </w:p>
    <w:p w14:paraId="05992257" w14:textId="77777777" w:rsidR="00001F72" w:rsidRPr="00673DB4" w:rsidRDefault="00001F72" w:rsidP="00673DB4">
      <w:pPr>
        <w:spacing w:after="120"/>
        <w:rPr>
          <w:color w:val="000000" w:themeColor="text1"/>
          <w:szCs w:val="24"/>
          <w:highlight w:val="green"/>
          <w:lang w:eastAsia="zh-CN"/>
        </w:rPr>
      </w:pPr>
      <w:r w:rsidRPr="00673DB4">
        <w:rPr>
          <w:color w:val="000000" w:themeColor="text1"/>
          <w:szCs w:val="24"/>
          <w:highlight w:val="green"/>
          <w:lang w:eastAsia="zh-CN"/>
        </w:rPr>
        <w:t>Agreement</w:t>
      </w:r>
    </w:p>
    <w:p w14:paraId="5EC707CB" w14:textId="77777777" w:rsidR="00001F72" w:rsidRDefault="00001F72" w:rsidP="00673DB4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t xml:space="preserve">RAN4 to only update the known cell condition considering OD-SSB for Rel-17 fast </w:t>
      </w:r>
      <w:proofErr w:type="spellStart"/>
      <w:r>
        <w:t>SCell</w:t>
      </w:r>
      <w:proofErr w:type="spellEnd"/>
      <w:r>
        <w:t xml:space="preserve"> activation.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1482ECB0" w14:textId="77777777" w:rsidR="00001F72" w:rsidRPr="00156FC9" w:rsidRDefault="00001F72" w:rsidP="00673DB4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 xml:space="preserve">The requirement is based on A-TRS of Rel-17 fast </w:t>
      </w:r>
      <w:proofErr w:type="spellStart"/>
      <w:r>
        <w:rPr>
          <w:rFonts w:eastAsia="SimSun"/>
          <w:color w:val="000000" w:themeColor="text1"/>
          <w:szCs w:val="24"/>
          <w:lang w:val="en-US" w:eastAsia="zh-CN"/>
        </w:rPr>
        <w:t>SCell</w:t>
      </w:r>
      <w:proofErr w:type="spellEnd"/>
      <w:r>
        <w:rPr>
          <w:rFonts w:eastAsia="SimSun"/>
          <w:color w:val="000000" w:themeColor="text1"/>
          <w:szCs w:val="24"/>
          <w:lang w:val="en-US" w:eastAsia="zh-CN"/>
        </w:rPr>
        <w:t xml:space="preserve"> activation requirement.</w:t>
      </w:r>
    </w:p>
    <w:p w14:paraId="7DBECBAA" w14:textId="77777777" w:rsidR="00001F72" w:rsidRDefault="00001F72" w:rsidP="00673DB4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>The details can be discussed in the CR directly.</w:t>
      </w:r>
    </w:p>
    <w:p w14:paraId="1B982DA6" w14:textId="77777777" w:rsidR="00001F72" w:rsidRDefault="00001F72" w:rsidP="00673DB4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 xml:space="preserve">It </w:t>
      </w:r>
      <w:r>
        <w:t>doesn’t impact the WI’s completion.</w:t>
      </w:r>
    </w:p>
    <w:p w14:paraId="3D80DBB1" w14:textId="77777777" w:rsidR="00491B65" w:rsidRDefault="00491B65" w:rsidP="00491B65">
      <w:pPr>
        <w:rPr>
          <w:b/>
          <w:color w:val="0070C0"/>
          <w:u w:val="single"/>
          <w:lang w:eastAsia="ko-KR"/>
        </w:rPr>
      </w:pPr>
    </w:p>
    <w:p w14:paraId="17CC0813" w14:textId="0C2333A4" w:rsidR="00491B65" w:rsidRPr="00491B65" w:rsidRDefault="00491B65" w:rsidP="00491B65">
      <w:pPr>
        <w:rPr>
          <w:b/>
          <w:color w:val="0070C0"/>
          <w:u w:val="single"/>
          <w:lang w:eastAsia="zh-CN"/>
        </w:rPr>
      </w:pPr>
      <w:r w:rsidRPr="00491B65">
        <w:rPr>
          <w:b/>
          <w:color w:val="0070C0"/>
          <w:u w:val="single"/>
          <w:lang w:eastAsia="ko-KR"/>
        </w:rPr>
        <w:t xml:space="preserve">Issue </w:t>
      </w:r>
      <w:r w:rsidRPr="00491B65">
        <w:rPr>
          <w:b/>
          <w:color w:val="0070C0"/>
          <w:u w:val="single"/>
          <w:lang w:eastAsia="zh-CN"/>
        </w:rPr>
        <w:t>2</w:t>
      </w:r>
      <w:r w:rsidRPr="00491B65">
        <w:rPr>
          <w:b/>
          <w:color w:val="0070C0"/>
          <w:u w:val="single"/>
          <w:lang w:eastAsia="ko-KR"/>
        </w:rPr>
        <w:t>-</w:t>
      </w:r>
      <w:r w:rsidRPr="00491B65">
        <w:rPr>
          <w:b/>
          <w:color w:val="0070C0"/>
          <w:u w:val="single"/>
          <w:lang w:eastAsia="zh-CN"/>
        </w:rPr>
        <w:t>1</w:t>
      </w:r>
      <w:r w:rsidRPr="00491B65">
        <w:rPr>
          <w:rFonts w:hint="eastAsia"/>
          <w:b/>
          <w:color w:val="0070C0"/>
          <w:u w:val="single"/>
          <w:lang w:eastAsia="zh-CN"/>
        </w:rPr>
        <w:t>-</w:t>
      </w:r>
      <w:r w:rsidRPr="00491B65">
        <w:rPr>
          <w:b/>
          <w:color w:val="0070C0"/>
          <w:u w:val="single"/>
          <w:lang w:eastAsia="zh-CN"/>
        </w:rPr>
        <w:t>3</w:t>
      </w:r>
      <w:r w:rsidRPr="00491B65">
        <w:rPr>
          <w:b/>
          <w:color w:val="0070C0"/>
          <w:u w:val="single"/>
          <w:lang w:eastAsia="ko-KR"/>
        </w:rPr>
        <w:t>:</w:t>
      </w:r>
      <w:r w:rsidRPr="00491B65">
        <w:rPr>
          <w:rFonts w:hint="eastAsia"/>
          <w:b/>
          <w:color w:val="0070C0"/>
          <w:u w:val="single"/>
          <w:lang w:eastAsia="zh-CN"/>
        </w:rPr>
        <w:t xml:space="preserve"> </w:t>
      </w:r>
      <w:r w:rsidRPr="00491B65">
        <w:rPr>
          <w:b/>
          <w:color w:val="0070C0"/>
          <w:u w:val="single"/>
          <w:lang w:eastAsia="zh-CN"/>
        </w:rPr>
        <w:t>Deactivated PUCCH</w:t>
      </w:r>
      <w:r w:rsidRPr="00491B65">
        <w:rPr>
          <w:rFonts w:hint="eastAsia"/>
          <w:b/>
          <w:color w:val="0070C0"/>
          <w:u w:val="single"/>
          <w:lang w:eastAsia="zh-CN"/>
        </w:rPr>
        <w:t xml:space="preserve"> </w:t>
      </w:r>
      <w:proofErr w:type="spellStart"/>
      <w:r w:rsidRPr="00491B65">
        <w:rPr>
          <w:rFonts w:hint="eastAsia"/>
          <w:b/>
          <w:color w:val="0070C0"/>
          <w:u w:val="single"/>
          <w:lang w:eastAsia="zh-CN"/>
        </w:rPr>
        <w:t>SCell</w:t>
      </w:r>
      <w:proofErr w:type="spellEnd"/>
      <w:r w:rsidRPr="00491B65">
        <w:rPr>
          <w:rFonts w:hint="eastAsia"/>
          <w:b/>
          <w:color w:val="0070C0"/>
          <w:u w:val="single"/>
          <w:lang w:eastAsia="zh-CN"/>
        </w:rPr>
        <w:t xml:space="preserve"> activation</w:t>
      </w:r>
    </w:p>
    <w:p w14:paraId="537F6CF5" w14:textId="77777777" w:rsidR="008621A2" w:rsidRPr="008560EB" w:rsidRDefault="008621A2" w:rsidP="008621A2">
      <w:pPr>
        <w:spacing w:after="120"/>
        <w:rPr>
          <w:color w:val="000000" w:themeColor="text1"/>
          <w:szCs w:val="24"/>
          <w:lang w:eastAsia="zh-CN"/>
        </w:rPr>
      </w:pPr>
      <w:r w:rsidRPr="00A616CE">
        <w:rPr>
          <w:color w:val="000000" w:themeColor="text1"/>
          <w:szCs w:val="24"/>
          <w:highlight w:val="green"/>
          <w:lang w:eastAsia="zh-CN"/>
        </w:rPr>
        <w:t>Agreement</w:t>
      </w:r>
    </w:p>
    <w:p w14:paraId="5A83DB61" w14:textId="77777777" w:rsidR="008621A2" w:rsidRDefault="008621A2" w:rsidP="00673DB4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RAN4 to define OD-SSB based </w:t>
      </w:r>
      <w:r>
        <w:rPr>
          <w:rFonts w:eastAsiaTheme="minorEastAsia"/>
          <w:color w:val="000000" w:themeColor="text1"/>
          <w:szCs w:val="24"/>
          <w:lang w:val="en-US" w:eastAsia="zh-CN"/>
        </w:rPr>
        <w:t xml:space="preserve">deactivated PUCCH </w:t>
      </w:r>
      <w:proofErr w:type="spellStart"/>
      <w:r>
        <w:rPr>
          <w:rFonts w:eastAsiaTheme="minorEastAsia"/>
          <w:color w:val="000000" w:themeColor="text1"/>
          <w:szCs w:val="24"/>
          <w:lang w:val="en-US" w:eastAsia="zh-CN"/>
        </w:rPr>
        <w:t>SCell</w:t>
      </w:r>
      <w:proofErr w:type="spellEnd"/>
      <w:r>
        <w:rPr>
          <w:rFonts w:eastAsiaTheme="minorEastAsia"/>
          <w:color w:val="000000" w:themeColor="text1"/>
          <w:szCs w:val="24"/>
          <w:lang w:val="en-US" w:eastAsia="zh-CN"/>
        </w:rPr>
        <w:t xml:space="preserve"> activation</w:t>
      </w: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 requirement</w:t>
      </w:r>
      <w:r>
        <w:t>.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0F83F30E" w14:textId="77777777" w:rsidR="008621A2" w:rsidRDefault="008621A2" w:rsidP="00673DB4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>The details can be discussed in the CR directly.</w:t>
      </w:r>
    </w:p>
    <w:p w14:paraId="54101941" w14:textId="77777777" w:rsidR="008621A2" w:rsidRPr="008560EB" w:rsidRDefault="008621A2" w:rsidP="00673DB4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 xml:space="preserve">It </w:t>
      </w:r>
      <w:r>
        <w:t>doesn’t impact the WI’s completion.</w:t>
      </w:r>
    </w:p>
    <w:p w14:paraId="02E1D5B7" w14:textId="77777777" w:rsidR="00C23BB4" w:rsidRDefault="00C23BB4" w:rsidP="00C23BB4">
      <w:pPr>
        <w:rPr>
          <w:lang w:eastAsia="ko-KR"/>
        </w:rPr>
      </w:pPr>
    </w:p>
    <w:p w14:paraId="54DF2243" w14:textId="502796B3" w:rsidR="008621A2" w:rsidRDefault="001E27D7" w:rsidP="00C23BB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1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zh-CN"/>
        </w:rPr>
        <w:t>4: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zh-CN"/>
        </w:rPr>
        <w:t xml:space="preserve">Rel-18 </w:t>
      </w:r>
      <w:proofErr w:type="spellStart"/>
      <w:r>
        <w:rPr>
          <w:b/>
          <w:color w:val="0070C0"/>
          <w:u w:val="single"/>
          <w:lang w:eastAsia="zh-CN"/>
        </w:rPr>
        <w:t>SCell</w:t>
      </w:r>
      <w:proofErr w:type="spellEnd"/>
      <w:r>
        <w:rPr>
          <w:b/>
          <w:color w:val="0070C0"/>
          <w:u w:val="single"/>
          <w:lang w:eastAsia="zh-CN"/>
        </w:rPr>
        <w:t xml:space="preserve"> Activation with the L3 reporting during activation</w:t>
      </w:r>
    </w:p>
    <w:p w14:paraId="6611E9CB" w14:textId="77777777" w:rsidR="00F8376E" w:rsidRDefault="00F8376E" w:rsidP="00F8376E">
      <w:pPr>
        <w:spacing w:after="120"/>
        <w:rPr>
          <w:color w:val="000000" w:themeColor="text1"/>
          <w:szCs w:val="24"/>
          <w:lang w:eastAsia="zh-CN"/>
        </w:rPr>
      </w:pPr>
      <w:r w:rsidRPr="009F614A">
        <w:rPr>
          <w:color w:val="000000" w:themeColor="text1"/>
          <w:szCs w:val="24"/>
          <w:highlight w:val="green"/>
          <w:lang w:eastAsia="zh-CN"/>
        </w:rPr>
        <w:t>Agreement</w:t>
      </w:r>
    </w:p>
    <w:p w14:paraId="5842FFF0" w14:textId="77777777" w:rsidR="00F8376E" w:rsidRDefault="00F8376E" w:rsidP="00673DB4">
      <w:pPr>
        <w:pStyle w:val="ListParagraph"/>
        <w:numPr>
          <w:ilvl w:val="0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 xml:space="preserve">FFS </w:t>
      </w: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RAN4 to define OD-SSB based </w:t>
      </w:r>
      <w:r>
        <w:rPr>
          <w:rFonts w:eastAsiaTheme="minorEastAsia"/>
          <w:color w:val="000000" w:themeColor="text1"/>
          <w:szCs w:val="24"/>
          <w:lang w:val="en-US" w:eastAsia="zh-CN"/>
        </w:rPr>
        <w:t xml:space="preserve">Rel-18 </w:t>
      </w:r>
      <w:proofErr w:type="spellStart"/>
      <w:r>
        <w:rPr>
          <w:rFonts w:eastAsiaTheme="minorEastAsia"/>
          <w:color w:val="000000" w:themeColor="text1"/>
          <w:szCs w:val="24"/>
          <w:lang w:val="en-US" w:eastAsia="zh-CN"/>
        </w:rPr>
        <w:t>SCell</w:t>
      </w:r>
      <w:proofErr w:type="spellEnd"/>
      <w:r>
        <w:rPr>
          <w:rFonts w:eastAsiaTheme="minorEastAsia"/>
          <w:color w:val="000000" w:themeColor="text1"/>
          <w:szCs w:val="24"/>
          <w:lang w:val="en-US" w:eastAsia="zh-CN"/>
        </w:rPr>
        <w:t xml:space="preserve"> activation</w:t>
      </w: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Cs w:val="24"/>
          <w:lang w:val="en-US" w:eastAsia="zh-CN"/>
        </w:rPr>
        <w:t xml:space="preserve">with the L3 reporting </w:t>
      </w:r>
      <w:r>
        <w:rPr>
          <w:rFonts w:eastAsiaTheme="minorEastAsia" w:hint="eastAsia"/>
          <w:color w:val="000000" w:themeColor="text1"/>
          <w:szCs w:val="24"/>
          <w:lang w:val="en-US" w:eastAsia="zh-CN"/>
        </w:rPr>
        <w:t>requirement</w:t>
      </w:r>
      <w:r>
        <w:t>.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1D61894F" w14:textId="77777777" w:rsidR="00F8376E" w:rsidRDefault="00F8376E" w:rsidP="00673DB4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>The details can be discussed in the CR directly.</w:t>
      </w:r>
    </w:p>
    <w:p w14:paraId="1B552D7A" w14:textId="41DD5D7D" w:rsidR="001E27D7" w:rsidRPr="00F8376E" w:rsidRDefault="00F8376E" w:rsidP="00673DB4">
      <w:pPr>
        <w:pStyle w:val="ListParagraph"/>
        <w:numPr>
          <w:ilvl w:val="1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>It doesn’t impact the WI’s completion.</w:t>
      </w:r>
    </w:p>
    <w:p w14:paraId="17B849F9" w14:textId="77777777" w:rsidR="00CD4E29" w:rsidRDefault="00CD4E29" w:rsidP="00CD4E29">
      <w:pPr>
        <w:rPr>
          <w:lang w:val="en-US" w:eastAsia="zh-CN"/>
        </w:rPr>
      </w:pPr>
    </w:p>
    <w:p w14:paraId="2FA09338" w14:textId="77777777" w:rsidR="00234B0C" w:rsidRDefault="00234B0C" w:rsidP="009E0BE0">
      <w:pPr>
        <w:pStyle w:val="Heading1"/>
        <w:numPr>
          <w:ilvl w:val="1"/>
          <w:numId w:val="1"/>
        </w:numPr>
        <w:rPr>
          <w:lang w:val="en-US" w:eastAsia="ja-JP"/>
        </w:rPr>
      </w:pPr>
      <w:r>
        <w:rPr>
          <w:lang w:val="en-US" w:eastAsia="ja-JP"/>
        </w:rPr>
        <w:t xml:space="preserve">Sub-topic </w:t>
      </w:r>
      <w:r>
        <w:rPr>
          <w:rFonts w:hint="eastAsia"/>
          <w:lang w:val="en-US" w:eastAsia="ja-JP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ja-JP"/>
        </w:rPr>
        <w:t>2</w:t>
      </w:r>
      <w:r>
        <w:rPr>
          <w:lang w:val="en-US" w:eastAsia="ja-JP"/>
        </w:rPr>
        <w:t xml:space="preserve">: </w:t>
      </w:r>
      <w:r>
        <w:rPr>
          <w:rFonts w:hint="eastAsia"/>
          <w:lang w:val="en-US" w:eastAsia="ja-JP"/>
        </w:rPr>
        <w:t>CR split</w:t>
      </w:r>
    </w:p>
    <w:p w14:paraId="1CB98C32" w14:textId="77777777" w:rsidR="00234B0C" w:rsidRPr="008560EB" w:rsidRDefault="00234B0C" w:rsidP="00234B0C">
      <w:pPr>
        <w:spacing w:after="120"/>
        <w:rPr>
          <w:color w:val="000000" w:themeColor="text1"/>
          <w:szCs w:val="24"/>
          <w:lang w:eastAsia="zh-CN"/>
        </w:rPr>
      </w:pPr>
      <w:r w:rsidRPr="00A616CE">
        <w:rPr>
          <w:color w:val="000000" w:themeColor="text1"/>
          <w:szCs w:val="24"/>
          <w:highlight w:val="green"/>
          <w:lang w:eastAsia="zh-CN"/>
        </w:rPr>
        <w:t>Agreement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"/>
        <w:gridCol w:w="7369"/>
        <w:gridCol w:w="1336"/>
      </w:tblGrid>
      <w:tr w:rsidR="009E0BE0" w:rsidRPr="009E0BE0" w14:paraId="26B14F37" w14:textId="77777777" w:rsidTr="009E0BE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67AD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b/>
                <w:bCs/>
                <w:lang w:eastAsia="zh-CN"/>
              </w:rPr>
              <w:t xml:space="preserve">Section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D2A0B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b/>
                <w:bCs/>
                <w:lang w:val="en-US" w:eastAsia="zh-CN"/>
              </w:rPr>
              <w:t>Title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2CBCD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b/>
                <w:bCs/>
                <w:lang w:eastAsia="zh-CN"/>
              </w:rPr>
              <w:t>Company</w:t>
            </w:r>
          </w:p>
        </w:tc>
      </w:tr>
      <w:tr w:rsidR="009E0BE0" w:rsidRPr="009E0BE0" w14:paraId="273A328D" w14:textId="77777777" w:rsidTr="009E0BE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8BF5A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>New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1DFBF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>Interruptions for OD-SSB transmission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18C90" w14:textId="29A3E76F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>Apple</w:t>
            </w:r>
          </w:p>
        </w:tc>
      </w:tr>
      <w:tr w:rsidR="009E0BE0" w:rsidRPr="009E0BE0" w14:paraId="733D480B" w14:textId="77777777" w:rsidTr="009E0BE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21493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lastRenderedPageBreak/>
              <w:t>8.2.2.2.1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44F0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 xml:space="preserve">Interruptions at </w:t>
            </w:r>
            <w:proofErr w:type="spellStart"/>
            <w:r w:rsidRPr="009E0BE0">
              <w:rPr>
                <w:lang w:val="en-US" w:eastAsia="zh-CN"/>
              </w:rPr>
              <w:t>SCell</w:t>
            </w:r>
            <w:proofErr w:type="spellEnd"/>
            <w:r w:rsidRPr="009E0BE0">
              <w:rPr>
                <w:lang w:val="en-US" w:eastAsia="zh-CN"/>
              </w:rPr>
              <w:t xml:space="preserve"> addition/release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D76A5" w14:textId="756488D2" w:rsidR="009E0BE0" w:rsidRPr="009E0BE0" w:rsidRDefault="009E0BE0" w:rsidP="009E0BE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</w:p>
        </w:tc>
      </w:tr>
      <w:tr w:rsidR="009E0BE0" w:rsidRPr="009E0BE0" w14:paraId="4D977C57" w14:textId="77777777" w:rsidTr="009E0BE0">
        <w:trPr>
          <w:trHeight w:val="3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1BF5E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>8.2.2.2.2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725E2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 xml:space="preserve">Interruptions at </w:t>
            </w:r>
            <w:proofErr w:type="spellStart"/>
            <w:r w:rsidRPr="009E0BE0">
              <w:rPr>
                <w:lang w:val="en-US" w:eastAsia="zh-CN"/>
              </w:rPr>
              <w:t>SCell</w:t>
            </w:r>
            <w:proofErr w:type="spellEnd"/>
            <w:r w:rsidRPr="009E0BE0">
              <w:rPr>
                <w:lang w:val="en-US" w:eastAsia="zh-CN"/>
              </w:rPr>
              <w:t xml:space="preserve"> activation/deactivation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51370" w14:textId="47FC004A" w:rsidR="009E0BE0" w:rsidRPr="009E0BE0" w:rsidRDefault="009E0BE0" w:rsidP="009E0BE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</w:p>
        </w:tc>
      </w:tr>
      <w:tr w:rsidR="009E0BE0" w:rsidRPr="009E0BE0" w14:paraId="7F2CD5F7" w14:textId="77777777" w:rsidTr="009E0BE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9E87A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 xml:space="preserve">New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8661E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 xml:space="preserve">OD-SSB based </w:t>
            </w:r>
            <w:proofErr w:type="spellStart"/>
            <w:r w:rsidRPr="009E0BE0">
              <w:rPr>
                <w:lang w:val="en-US" w:eastAsia="zh-CN"/>
              </w:rPr>
              <w:t>SCell</w:t>
            </w:r>
            <w:proofErr w:type="spellEnd"/>
            <w:r w:rsidRPr="009E0BE0">
              <w:rPr>
                <w:lang w:val="en-US" w:eastAsia="zh-CN"/>
              </w:rPr>
              <w:t xml:space="preserve"> Activation Delay Requirement for Deactivated </w:t>
            </w:r>
            <w:proofErr w:type="spellStart"/>
            <w:r w:rsidRPr="009E0BE0">
              <w:rPr>
                <w:lang w:val="en-US" w:eastAsia="zh-CN"/>
              </w:rPr>
              <w:t>SCell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23F8D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>Samsung</w:t>
            </w:r>
          </w:p>
        </w:tc>
      </w:tr>
      <w:tr w:rsidR="009E0BE0" w:rsidRPr="009E0BE0" w14:paraId="5C02E18F" w14:textId="77777777" w:rsidTr="009E0BE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96B73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New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C0B65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 xml:space="preserve">OD-SSB based </w:t>
            </w:r>
            <w:r w:rsidRPr="009E0BE0">
              <w:rPr>
                <w:lang w:eastAsia="zh-CN"/>
              </w:rPr>
              <w:t xml:space="preserve">direct </w:t>
            </w:r>
            <w:proofErr w:type="spellStart"/>
            <w:r w:rsidRPr="009E0BE0">
              <w:rPr>
                <w:lang w:eastAsia="zh-CN"/>
              </w:rPr>
              <w:t>SCell</w:t>
            </w:r>
            <w:proofErr w:type="spellEnd"/>
            <w:r w:rsidRPr="009E0BE0">
              <w:rPr>
                <w:lang w:eastAsia="zh-CN"/>
              </w:rPr>
              <w:t xml:space="preserve"> Activation at </w:t>
            </w:r>
            <w:proofErr w:type="spellStart"/>
            <w:r w:rsidRPr="009E0BE0">
              <w:rPr>
                <w:lang w:eastAsia="zh-CN"/>
              </w:rPr>
              <w:t>SCell</w:t>
            </w:r>
            <w:proofErr w:type="spellEnd"/>
            <w:r w:rsidRPr="009E0BE0">
              <w:rPr>
                <w:lang w:eastAsia="zh-CN"/>
              </w:rPr>
              <w:t xml:space="preserve"> addition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DFBD5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CMCC</w:t>
            </w:r>
          </w:p>
        </w:tc>
      </w:tr>
      <w:tr w:rsidR="009E0BE0" w:rsidRPr="009E0BE0" w14:paraId="5F8EBD89" w14:textId="77777777" w:rsidTr="009E0BE0">
        <w:trPr>
          <w:trHeight w:val="654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41A37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New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EA611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 xml:space="preserve">OD-SSB based </w:t>
            </w:r>
            <w:proofErr w:type="spellStart"/>
            <w:r w:rsidRPr="009E0BE0">
              <w:rPr>
                <w:lang w:eastAsia="zh-CN"/>
              </w:rPr>
              <w:t>SCell</w:t>
            </w:r>
            <w:proofErr w:type="spellEnd"/>
            <w:r w:rsidRPr="009E0BE0">
              <w:rPr>
                <w:lang w:eastAsia="zh-CN"/>
              </w:rPr>
              <w:t xml:space="preserve"> Activation Delay Requirement for Deactivated PUCCH </w:t>
            </w:r>
            <w:proofErr w:type="spellStart"/>
            <w:r w:rsidRPr="009E0BE0">
              <w:rPr>
                <w:lang w:eastAsia="zh-CN"/>
              </w:rPr>
              <w:t>SCell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5BE35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Huawei</w:t>
            </w:r>
          </w:p>
        </w:tc>
      </w:tr>
      <w:tr w:rsidR="009E0BE0" w:rsidRPr="009E0BE0" w14:paraId="47122EFD" w14:textId="77777777" w:rsidTr="009E0BE0">
        <w:trPr>
          <w:trHeight w:val="654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A1926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New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37B41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 xml:space="preserve">OD-SSB based </w:t>
            </w:r>
            <w:proofErr w:type="spellStart"/>
            <w:r w:rsidRPr="009E0BE0">
              <w:rPr>
                <w:lang w:eastAsia="zh-CN"/>
              </w:rPr>
              <w:t>SCell</w:t>
            </w:r>
            <w:proofErr w:type="spellEnd"/>
            <w:r w:rsidRPr="009E0BE0">
              <w:rPr>
                <w:lang w:eastAsia="zh-CN"/>
              </w:rPr>
              <w:t xml:space="preserve"> Deactivation Delay Requirement for Activated </w:t>
            </w:r>
            <w:proofErr w:type="spellStart"/>
            <w:r w:rsidRPr="009E0BE0">
              <w:rPr>
                <w:lang w:eastAsia="zh-CN"/>
              </w:rPr>
              <w:t>SCell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4C26" w14:textId="0FF24AEB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LGE</w:t>
            </w:r>
          </w:p>
        </w:tc>
      </w:tr>
      <w:tr w:rsidR="009E0BE0" w:rsidRPr="009E0BE0" w14:paraId="3CCC8191" w14:textId="77777777" w:rsidTr="009E0BE0">
        <w:trPr>
          <w:trHeight w:val="654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169F1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New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A07B7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 xml:space="preserve">Fast </w:t>
            </w:r>
            <w:proofErr w:type="spellStart"/>
            <w:r w:rsidRPr="009E0BE0">
              <w:rPr>
                <w:lang w:eastAsia="zh-CN"/>
              </w:rPr>
              <w:t>SCell</w:t>
            </w:r>
            <w:proofErr w:type="spellEnd"/>
            <w:r w:rsidRPr="009E0BE0">
              <w:rPr>
                <w:lang w:eastAsia="zh-CN"/>
              </w:rPr>
              <w:t xml:space="preserve"> Activation Delay Requirement for Deactivated </w:t>
            </w:r>
            <w:proofErr w:type="spellStart"/>
            <w:r w:rsidRPr="009E0BE0">
              <w:rPr>
                <w:lang w:eastAsia="zh-CN"/>
              </w:rPr>
              <w:t>SCell</w:t>
            </w:r>
            <w:proofErr w:type="spellEnd"/>
            <w:r w:rsidRPr="009E0BE0">
              <w:rPr>
                <w:lang w:eastAsia="zh-CN"/>
              </w:rPr>
              <w:t xml:space="preserve"> with OD-SSB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69DB2" w14:textId="5D30D8AF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OPPO</w:t>
            </w:r>
          </w:p>
        </w:tc>
      </w:tr>
      <w:tr w:rsidR="009E0BE0" w:rsidRPr="009E0BE0" w14:paraId="08D5E362" w14:textId="77777777" w:rsidTr="009E0BE0">
        <w:trPr>
          <w:trHeight w:val="654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37198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New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98680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 xml:space="preserve">OD-SSB based </w:t>
            </w:r>
            <w:proofErr w:type="spellStart"/>
            <w:r w:rsidRPr="009E0BE0">
              <w:rPr>
                <w:lang w:eastAsia="zh-CN"/>
              </w:rPr>
              <w:t>SCell</w:t>
            </w:r>
            <w:proofErr w:type="spellEnd"/>
            <w:r w:rsidRPr="009E0BE0">
              <w:rPr>
                <w:lang w:eastAsia="zh-CN"/>
              </w:rPr>
              <w:t xml:space="preserve"> Activation Delay Requirement for Deactivated </w:t>
            </w:r>
            <w:proofErr w:type="spellStart"/>
            <w:r w:rsidRPr="009E0BE0">
              <w:rPr>
                <w:lang w:eastAsia="zh-CN"/>
              </w:rPr>
              <w:t>SCell</w:t>
            </w:r>
            <w:proofErr w:type="spellEnd"/>
            <w:r w:rsidRPr="009E0BE0">
              <w:rPr>
                <w:lang w:eastAsia="zh-CN"/>
              </w:rPr>
              <w:t xml:space="preserve"> with the L3 reporting during activation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98B68" w14:textId="35F59E12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Nokia</w:t>
            </w:r>
          </w:p>
        </w:tc>
      </w:tr>
      <w:tr w:rsidR="009E0BE0" w:rsidRPr="009E0BE0" w14:paraId="131FE629" w14:textId="77777777" w:rsidTr="009E0BE0">
        <w:trPr>
          <w:trHeight w:val="66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0EED6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9.1.5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73F1D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>Carrier-specific scaling factor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D1E4A" w14:textId="2ABDF2FB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>CATT</w:t>
            </w:r>
          </w:p>
        </w:tc>
      </w:tr>
      <w:tr w:rsidR="009E0BE0" w:rsidRPr="009E0BE0" w14:paraId="6D34F021" w14:textId="77777777" w:rsidTr="009E0BE0">
        <w:trPr>
          <w:trHeight w:val="124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D6E3D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New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AEE9A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>OD-SSB based NR intra-frequency measurements</w:t>
            </w:r>
          </w:p>
          <w:p w14:paraId="63707EFB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 xml:space="preserve">·       </w:t>
            </w:r>
            <w:r w:rsidRPr="009E0BE0">
              <w:rPr>
                <w:lang w:eastAsia="zh-CN"/>
              </w:rPr>
              <w:t>Intra-frequency cell identification</w:t>
            </w:r>
          </w:p>
          <w:p w14:paraId="6DC458BE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 xml:space="preserve">·       </w:t>
            </w:r>
            <w:r w:rsidRPr="009E0BE0">
              <w:rPr>
                <w:lang w:eastAsia="zh-CN"/>
              </w:rPr>
              <w:t>Measurement period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D7101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>Ericsson</w:t>
            </w:r>
          </w:p>
        </w:tc>
      </w:tr>
      <w:tr w:rsidR="009E0BE0" w:rsidRPr="009E0BE0" w14:paraId="66245697" w14:textId="77777777" w:rsidTr="009E0BE0">
        <w:trPr>
          <w:trHeight w:val="1258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D07BE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New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ED145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>OD-SSB based NR intra-frequency measurements</w:t>
            </w:r>
          </w:p>
          <w:p w14:paraId="3CBF4EAF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 xml:space="preserve">·       </w:t>
            </w:r>
            <w:r w:rsidRPr="009E0BE0">
              <w:rPr>
                <w:lang w:eastAsia="zh-CN"/>
              </w:rPr>
              <w:t>Scheduling availability of UE during intra-frequency measurements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A6AEA" w14:textId="541F43E0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val="en-US" w:eastAsia="zh-CN"/>
              </w:rPr>
              <w:t>Intel</w:t>
            </w:r>
          </w:p>
        </w:tc>
      </w:tr>
      <w:tr w:rsidR="009E0BE0" w:rsidRPr="009E0BE0" w14:paraId="1420C440" w14:textId="77777777" w:rsidTr="009E0BE0">
        <w:trPr>
          <w:trHeight w:val="20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AD8EB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05EB9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 xml:space="preserve">L1-RSRP measurements for Reporting </w:t>
            </w:r>
          </w:p>
          <w:p w14:paraId="593ED79E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- Introduction</w:t>
            </w:r>
          </w:p>
          <w:p w14:paraId="5AE29E57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- L1-RSRP measurement requirements</w:t>
            </w:r>
          </w:p>
          <w:p w14:paraId="42E1568F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- Measurement restriction for CSI-RS and SSB for L1-RSRP measurement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27574" w14:textId="77777777" w:rsidR="009E0BE0" w:rsidRPr="009E0BE0" w:rsidRDefault="009E0BE0" w:rsidP="009E0BE0">
            <w:pPr>
              <w:rPr>
                <w:lang w:eastAsia="zh-CN"/>
              </w:rPr>
            </w:pPr>
            <w:r w:rsidRPr="009E0BE0">
              <w:rPr>
                <w:lang w:eastAsia="zh-CN"/>
              </w:rPr>
              <w:t>China Telecom</w:t>
            </w:r>
          </w:p>
        </w:tc>
      </w:tr>
      <w:tr w:rsidR="009E0BE0" w:rsidRPr="009E0BE0" w14:paraId="26CF772C" w14:textId="77777777" w:rsidTr="009E0BE0">
        <w:trPr>
          <w:trHeight w:val="20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58E50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15C57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 xml:space="preserve">L1-RSRP measurements for Reporting </w:t>
            </w:r>
          </w:p>
          <w:p w14:paraId="1540682C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- Scheduling availability of UE during L1-RSRP measurement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92F7B" w14:textId="4E7BC729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ZTE</w:t>
            </w:r>
          </w:p>
        </w:tc>
      </w:tr>
      <w:tr w:rsidR="009E0BE0" w:rsidRPr="009E0BE0" w14:paraId="6A0570F4" w14:textId="77777777" w:rsidTr="009E0BE0">
        <w:trPr>
          <w:trHeight w:val="20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A5A2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DF8BD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L1-SINR measurements for Reporting</w:t>
            </w:r>
          </w:p>
          <w:p w14:paraId="102C500B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- Introduction</w:t>
            </w:r>
          </w:p>
          <w:p w14:paraId="0F076EA5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- L1-SINR measurement requirements,</w:t>
            </w:r>
          </w:p>
          <w:p w14:paraId="2B2C6FB5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-Measurement restriction for L1-SINR measurement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63C55" w14:textId="7D94411D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MTK</w:t>
            </w:r>
          </w:p>
        </w:tc>
      </w:tr>
      <w:tr w:rsidR="009E0BE0" w:rsidRPr="009E0BE0" w14:paraId="74138B76" w14:textId="77777777" w:rsidTr="009E0BE0">
        <w:trPr>
          <w:trHeight w:val="20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B25F1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B7E92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L1-SINR measurements for Reporting</w:t>
            </w:r>
          </w:p>
          <w:p w14:paraId="0DB36FCC" w14:textId="7777777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- Scheduling availability of UE during L1-SINR measurement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4A6E6" w14:textId="3B92F1D7" w:rsidR="009E0BE0" w:rsidRPr="009E0BE0" w:rsidRDefault="009E0BE0" w:rsidP="009E0BE0">
            <w:pPr>
              <w:rPr>
                <w:lang w:val="en-US" w:eastAsia="zh-CN"/>
              </w:rPr>
            </w:pPr>
            <w:r w:rsidRPr="009E0BE0">
              <w:rPr>
                <w:lang w:eastAsia="zh-CN"/>
              </w:rPr>
              <w:t>vivo</w:t>
            </w:r>
          </w:p>
        </w:tc>
      </w:tr>
    </w:tbl>
    <w:p w14:paraId="11355E87" w14:textId="77777777" w:rsidR="00CD4E29" w:rsidRPr="00CD4E29" w:rsidRDefault="00CD4E29" w:rsidP="00CD4E29">
      <w:pPr>
        <w:rPr>
          <w:lang w:val="en-US" w:eastAsia="zh-CN"/>
        </w:rPr>
      </w:pPr>
    </w:p>
    <w:p w14:paraId="7EACDD9C" w14:textId="77777777" w:rsidR="00E1034D" w:rsidRPr="00E1034D" w:rsidRDefault="00E1034D" w:rsidP="00E1034D">
      <w:pPr>
        <w:rPr>
          <w:lang w:val="en-US" w:eastAsia="zh-CN"/>
        </w:rPr>
      </w:pPr>
    </w:p>
    <w:sectPr w:rsidR="00E1034D" w:rsidRPr="00E1034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BEF1B" w14:textId="77777777" w:rsidR="00871BE7" w:rsidRDefault="00871BE7">
      <w:pPr>
        <w:spacing w:after="0"/>
      </w:pPr>
      <w:r>
        <w:separator/>
      </w:r>
    </w:p>
  </w:endnote>
  <w:endnote w:type="continuationSeparator" w:id="0">
    <w:p w14:paraId="302E6AD4" w14:textId="77777777" w:rsidR="00871BE7" w:rsidRDefault="00871BE7">
      <w:pPr>
        <w:spacing w:after="0"/>
      </w:pPr>
      <w:r>
        <w:continuationSeparator/>
      </w:r>
    </w:p>
  </w:endnote>
  <w:endnote w:type="continuationNotice" w:id="1">
    <w:p w14:paraId="445CF357" w14:textId="77777777" w:rsidR="00871BE7" w:rsidRDefault="00871B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4D924" w14:textId="77777777" w:rsidR="00871BE7" w:rsidRDefault="00871BE7">
      <w:pPr>
        <w:spacing w:after="0"/>
      </w:pPr>
      <w:r>
        <w:separator/>
      </w:r>
    </w:p>
  </w:footnote>
  <w:footnote w:type="continuationSeparator" w:id="0">
    <w:p w14:paraId="62EBA976" w14:textId="77777777" w:rsidR="00871BE7" w:rsidRDefault="00871BE7">
      <w:pPr>
        <w:spacing w:after="0"/>
      </w:pPr>
      <w:r>
        <w:continuationSeparator/>
      </w:r>
    </w:p>
  </w:footnote>
  <w:footnote w:type="continuationNotice" w:id="1">
    <w:p w14:paraId="3F2A1D29" w14:textId="77777777" w:rsidR="00871BE7" w:rsidRDefault="00871B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D6E3F"/>
    <w:multiLevelType w:val="hybridMultilevel"/>
    <w:tmpl w:val="567058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668CF"/>
    <w:multiLevelType w:val="hybridMultilevel"/>
    <w:tmpl w:val="F1C01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CD44539"/>
    <w:multiLevelType w:val="multilevel"/>
    <w:tmpl w:val="CEEA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49C43507"/>
    <w:multiLevelType w:val="multilevel"/>
    <w:tmpl w:val="49C435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800" w:hanging="360"/>
      </w:pPr>
      <w:rPr>
        <w:rFonts w:ascii="Times New Roman" w:eastAsia="SimSun" w:hAnsi="Times New Roman" w:hint="default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E24E7B"/>
    <w:multiLevelType w:val="multilevel"/>
    <w:tmpl w:val="4CE24E7B"/>
    <w:lvl w:ilvl="0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710076">
    <w:abstractNumId w:val="7"/>
  </w:num>
  <w:num w:numId="2" w16cid:durableId="3801298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10570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1856381">
    <w:abstractNumId w:val="4"/>
  </w:num>
  <w:num w:numId="5" w16cid:durableId="2031834297">
    <w:abstractNumId w:val="6"/>
  </w:num>
  <w:num w:numId="6" w16cid:durableId="1680810205">
    <w:abstractNumId w:val="14"/>
  </w:num>
  <w:num w:numId="7" w16cid:durableId="1824202900">
    <w:abstractNumId w:val="9"/>
  </w:num>
  <w:num w:numId="8" w16cid:durableId="290720220">
    <w:abstractNumId w:val="5"/>
  </w:num>
  <w:num w:numId="9" w16cid:durableId="1996831738">
    <w:abstractNumId w:val="13"/>
  </w:num>
  <w:num w:numId="10" w16cid:durableId="536283136">
    <w:abstractNumId w:val="11"/>
  </w:num>
  <w:num w:numId="11" w16cid:durableId="1219316865">
    <w:abstractNumId w:val="10"/>
  </w:num>
  <w:num w:numId="12" w16cid:durableId="1079207226">
    <w:abstractNumId w:val="8"/>
  </w:num>
  <w:num w:numId="13" w16cid:durableId="1084761404">
    <w:abstractNumId w:val="0"/>
  </w:num>
  <w:num w:numId="14" w16cid:durableId="473058815">
    <w:abstractNumId w:val="7"/>
  </w:num>
  <w:num w:numId="15" w16cid:durableId="848252130">
    <w:abstractNumId w:val="7"/>
  </w:num>
  <w:num w:numId="16" w16cid:durableId="982736275">
    <w:abstractNumId w:val="3"/>
  </w:num>
  <w:num w:numId="17" w16cid:durableId="1790737161">
    <w:abstractNumId w:val="1"/>
  </w:num>
  <w:num w:numId="18" w16cid:durableId="478503864">
    <w:abstractNumId w:val="2"/>
  </w:num>
  <w:num w:numId="19" w16cid:durableId="446706293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228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7E6"/>
    <w:rsid w:val="00001E6D"/>
    <w:rsid w:val="00001F72"/>
    <w:rsid w:val="0000223C"/>
    <w:rsid w:val="00002F83"/>
    <w:rsid w:val="0000340D"/>
    <w:rsid w:val="00003ED5"/>
    <w:rsid w:val="00004165"/>
    <w:rsid w:val="0000436A"/>
    <w:rsid w:val="000052EB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4C74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4051"/>
    <w:rsid w:val="000955E6"/>
    <w:rsid w:val="00096AFD"/>
    <w:rsid w:val="00096B8E"/>
    <w:rsid w:val="000A0FBE"/>
    <w:rsid w:val="000A1830"/>
    <w:rsid w:val="000A3744"/>
    <w:rsid w:val="000A3C8C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B7947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4FAF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21A5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126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695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567E"/>
    <w:rsid w:val="00186125"/>
    <w:rsid w:val="0018670E"/>
    <w:rsid w:val="00186848"/>
    <w:rsid w:val="0018742A"/>
    <w:rsid w:val="001909D7"/>
    <w:rsid w:val="001916C4"/>
    <w:rsid w:val="0019219A"/>
    <w:rsid w:val="00194DC9"/>
    <w:rsid w:val="00195077"/>
    <w:rsid w:val="00195557"/>
    <w:rsid w:val="0019571F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6C1F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0440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0BD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27D7"/>
    <w:rsid w:val="001E4218"/>
    <w:rsid w:val="001E64C0"/>
    <w:rsid w:val="001E6C4D"/>
    <w:rsid w:val="001E70E4"/>
    <w:rsid w:val="001F024F"/>
    <w:rsid w:val="001F0A35"/>
    <w:rsid w:val="001F0B20"/>
    <w:rsid w:val="001F1A73"/>
    <w:rsid w:val="001F1EED"/>
    <w:rsid w:val="001F2BB2"/>
    <w:rsid w:val="001F3607"/>
    <w:rsid w:val="001F3E51"/>
    <w:rsid w:val="001F42CA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E7E"/>
    <w:rsid w:val="002323A9"/>
    <w:rsid w:val="002330DF"/>
    <w:rsid w:val="00234430"/>
    <w:rsid w:val="00234546"/>
    <w:rsid w:val="00234B0C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4B8D"/>
    <w:rsid w:val="0025513B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4BE5"/>
    <w:rsid w:val="0026626F"/>
    <w:rsid w:val="002665E2"/>
    <w:rsid w:val="00266643"/>
    <w:rsid w:val="002666AE"/>
    <w:rsid w:val="002669CB"/>
    <w:rsid w:val="00266CC4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0A8C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6D85"/>
    <w:rsid w:val="002872DD"/>
    <w:rsid w:val="00290626"/>
    <w:rsid w:val="002912ED"/>
    <w:rsid w:val="00291576"/>
    <w:rsid w:val="0029189F"/>
    <w:rsid w:val="00293169"/>
    <w:rsid w:val="00293362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5BE"/>
    <w:rsid w:val="002B3D67"/>
    <w:rsid w:val="002B42F2"/>
    <w:rsid w:val="002B516C"/>
    <w:rsid w:val="002B5E1D"/>
    <w:rsid w:val="002B5EBD"/>
    <w:rsid w:val="002B60C1"/>
    <w:rsid w:val="002B6D91"/>
    <w:rsid w:val="002C14A7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6EF1"/>
    <w:rsid w:val="002D7ADF"/>
    <w:rsid w:val="002E0122"/>
    <w:rsid w:val="002E0334"/>
    <w:rsid w:val="002E1475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238"/>
    <w:rsid w:val="00302177"/>
    <w:rsid w:val="003022A5"/>
    <w:rsid w:val="0030265D"/>
    <w:rsid w:val="00304335"/>
    <w:rsid w:val="00304B3A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2CC4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20CC"/>
    <w:rsid w:val="00342902"/>
    <w:rsid w:val="0034316F"/>
    <w:rsid w:val="0034333B"/>
    <w:rsid w:val="00344E33"/>
    <w:rsid w:val="00345763"/>
    <w:rsid w:val="0034576D"/>
    <w:rsid w:val="00346E4D"/>
    <w:rsid w:val="003473FA"/>
    <w:rsid w:val="003476B3"/>
    <w:rsid w:val="00347FAE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67BB2"/>
    <w:rsid w:val="003710BA"/>
    <w:rsid w:val="003742EE"/>
    <w:rsid w:val="003746BF"/>
    <w:rsid w:val="003766EC"/>
    <w:rsid w:val="00376E9B"/>
    <w:rsid w:val="003770F6"/>
    <w:rsid w:val="0037774A"/>
    <w:rsid w:val="00380736"/>
    <w:rsid w:val="00380DDD"/>
    <w:rsid w:val="00380DEF"/>
    <w:rsid w:val="00381D98"/>
    <w:rsid w:val="00383305"/>
    <w:rsid w:val="00383E37"/>
    <w:rsid w:val="003852BA"/>
    <w:rsid w:val="00386658"/>
    <w:rsid w:val="0039051E"/>
    <w:rsid w:val="00390BEC"/>
    <w:rsid w:val="00391B9B"/>
    <w:rsid w:val="003920E3"/>
    <w:rsid w:val="003922FB"/>
    <w:rsid w:val="003924A7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12C"/>
    <w:rsid w:val="003A33B1"/>
    <w:rsid w:val="003A3704"/>
    <w:rsid w:val="003A376A"/>
    <w:rsid w:val="003A384C"/>
    <w:rsid w:val="003A3B03"/>
    <w:rsid w:val="003A464F"/>
    <w:rsid w:val="003A4FA6"/>
    <w:rsid w:val="003A56E7"/>
    <w:rsid w:val="003A5E8D"/>
    <w:rsid w:val="003A6767"/>
    <w:rsid w:val="003A6CC9"/>
    <w:rsid w:val="003A773E"/>
    <w:rsid w:val="003B0158"/>
    <w:rsid w:val="003B0C54"/>
    <w:rsid w:val="003B123B"/>
    <w:rsid w:val="003B2C72"/>
    <w:rsid w:val="003B322D"/>
    <w:rsid w:val="003B36D2"/>
    <w:rsid w:val="003B40B6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42C6"/>
    <w:rsid w:val="003C45B0"/>
    <w:rsid w:val="003C51E7"/>
    <w:rsid w:val="003C5487"/>
    <w:rsid w:val="003C5D84"/>
    <w:rsid w:val="003C6893"/>
    <w:rsid w:val="003C6DE2"/>
    <w:rsid w:val="003C77AA"/>
    <w:rsid w:val="003D00AA"/>
    <w:rsid w:val="003D0FDE"/>
    <w:rsid w:val="003D1EFD"/>
    <w:rsid w:val="003D1FB0"/>
    <w:rsid w:val="003D2268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226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1F2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1AE"/>
    <w:rsid w:val="00412EB1"/>
    <w:rsid w:val="00413DDE"/>
    <w:rsid w:val="00414118"/>
    <w:rsid w:val="00415C1F"/>
    <w:rsid w:val="00416084"/>
    <w:rsid w:val="00416713"/>
    <w:rsid w:val="004167DE"/>
    <w:rsid w:val="004170C0"/>
    <w:rsid w:val="00417C5D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09E"/>
    <w:rsid w:val="00431A94"/>
    <w:rsid w:val="004328E6"/>
    <w:rsid w:val="004347B7"/>
    <w:rsid w:val="00434DC1"/>
    <w:rsid w:val="004350F4"/>
    <w:rsid w:val="0043518C"/>
    <w:rsid w:val="00437288"/>
    <w:rsid w:val="00437BE9"/>
    <w:rsid w:val="00440693"/>
    <w:rsid w:val="004412A0"/>
    <w:rsid w:val="00442337"/>
    <w:rsid w:val="00442CEA"/>
    <w:rsid w:val="00442DE8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77F2F"/>
    <w:rsid w:val="00480E42"/>
    <w:rsid w:val="004829CC"/>
    <w:rsid w:val="00483496"/>
    <w:rsid w:val="00484C5D"/>
    <w:rsid w:val="00484FB0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B65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97BEE"/>
    <w:rsid w:val="004A002F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4E7E"/>
    <w:rsid w:val="004B6656"/>
    <w:rsid w:val="004B6B0F"/>
    <w:rsid w:val="004C2420"/>
    <w:rsid w:val="004C2692"/>
    <w:rsid w:val="004C2C2E"/>
    <w:rsid w:val="004C4154"/>
    <w:rsid w:val="004C54E5"/>
    <w:rsid w:val="004C5DEA"/>
    <w:rsid w:val="004C615A"/>
    <w:rsid w:val="004C6508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49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6CF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7B"/>
    <w:rsid w:val="005161E9"/>
    <w:rsid w:val="0051719A"/>
    <w:rsid w:val="00517984"/>
    <w:rsid w:val="00520820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55"/>
    <w:rsid w:val="00526DCB"/>
    <w:rsid w:val="00527171"/>
    <w:rsid w:val="005273B7"/>
    <w:rsid w:val="005308DB"/>
    <w:rsid w:val="00530A2E"/>
    <w:rsid w:val="00530D60"/>
    <w:rsid w:val="00530FBE"/>
    <w:rsid w:val="00531B1C"/>
    <w:rsid w:val="005321F4"/>
    <w:rsid w:val="00533159"/>
    <w:rsid w:val="00533266"/>
    <w:rsid w:val="005339DB"/>
    <w:rsid w:val="00534A20"/>
    <w:rsid w:val="00534C76"/>
    <w:rsid w:val="00534C89"/>
    <w:rsid w:val="005353ED"/>
    <w:rsid w:val="00535914"/>
    <w:rsid w:val="00535950"/>
    <w:rsid w:val="005366E3"/>
    <w:rsid w:val="005371DE"/>
    <w:rsid w:val="005400A2"/>
    <w:rsid w:val="00541573"/>
    <w:rsid w:val="00542D9E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30A9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EF1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923"/>
    <w:rsid w:val="005A3A9E"/>
    <w:rsid w:val="005A447C"/>
    <w:rsid w:val="005A4D0C"/>
    <w:rsid w:val="005A598F"/>
    <w:rsid w:val="005A6308"/>
    <w:rsid w:val="005A64AC"/>
    <w:rsid w:val="005A7F1C"/>
    <w:rsid w:val="005B0A01"/>
    <w:rsid w:val="005B1FDE"/>
    <w:rsid w:val="005B2E5E"/>
    <w:rsid w:val="005B33FF"/>
    <w:rsid w:val="005B4802"/>
    <w:rsid w:val="005B6273"/>
    <w:rsid w:val="005B6AA2"/>
    <w:rsid w:val="005B6B5B"/>
    <w:rsid w:val="005C06EF"/>
    <w:rsid w:val="005C089A"/>
    <w:rsid w:val="005C0D52"/>
    <w:rsid w:val="005C1EA6"/>
    <w:rsid w:val="005C386F"/>
    <w:rsid w:val="005C38BF"/>
    <w:rsid w:val="005C42F2"/>
    <w:rsid w:val="005C44F1"/>
    <w:rsid w:val="005C4D2D"/>
    <w:rsid w:val="005C55A0"/>
    <w:rsid w:val="005C69E4"/>
    <w:rsid w:val="005C6C56"/>
    <w:rsid w:val="005C7FA2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02C6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5DBC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07CF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08C0"/>
    <w:rsid w:val="00621213"/>
    <w:rsid w:val="006228EF"/>
    <w:rsid w:val="00622FDD"/>
    <w:rsid w:val="00624A91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3460"/>
    <w:rsid w:val="00635A6B"/>
    <w:rsid w:val="006363BD"/>
    <w:rsid w:val="006412DC"/>
    <w:rsid w:val="006418C7"/>
    <w:rsid w:val="006418E5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57D5C"/>
    <w:rsid w:val="006618C7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3324"/>
    <w:rsid w:val="00673DB4"/>
    <w:rsid w:val="00674131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B89"/>
    <w:rsid w:val="00693CF2"/>
    <w:rsid w:val="00693DC7"/>
    <w:rsid w:val="00693E3C"/>
    <w:rsid w:val="006947FB"/>
    <w:rsid w:val="00695D85"/>
    <w:rsid w:val="00695FD9"/>
    <w:rsid w:val="00696010"/>
    <w:rsid w:val="006977D7"/>
    <w:rsid w:val="006A0D8B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36D7"/>
    <w:rsid w:val="006C4E43"/>
    <w:rsid w:val="006C5E5D"/>
    <w:rsid w:val="006C643E"/>
    <w:rsid w:val="006C686C"/>
    <w:rsid w:val="006D0141"/>
    <w:rsid w:val="006D13B3"/>
    <w:rsid w:val="006D25DD"/>
    <w:rsid w:val="006D2932"/>
    <w:rsid w:val="006D3671"/>
    <w:rsid w:val="006D379B"/>
    <w:rsid w:val="006D4176"/>
    <w:rsid w:val="006D6D26"/>
    <w:rsid w:val="006D7F2D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4E2B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0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2958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0A04"/>
    <w:rsid w:val="00771B2B"/>
    <w:rsid w:val="00771E5C"/>
    <w:rsid w:val="007744DD"/>
    <w:rsid w:val="00774771"/>
    <w:rsid w:val="00774F82"/>
    <w:rsid w:val="00775648"/>
    <w:rsid w:val="007763C1"/>
    <w:rsid w:val="00777E82"/>
    <w:rsid w:val="00780F44"/>
    <w:rsid w:val="00781359"/>
    <w:rsid w:val="00782CF0"/>
    <w:rsid w:val="00783EF5"/>
    <w:rsid w:val="00784448"/>
    <w:rsid w:val="00784884"/>
    <w:rsid w:val="00784C97"/>
    <w:rsid w:val="00786921"/>
    <w:rsid w:val="0079084B"/>
    <w:rsid w:val="00791D12"/>
    <w:rsid w:val="00791DAB"/>
    <w:rsid w:val="007922B4"/>
    <w:rsid w:val="007935E1"/>
    <w:rsid w:val="007936A2"/>
    <w:rsid w:val="00794772"/>
    <w:rsid w:val="00795AF7"/>
    <w:rsid w:val="00795E05"/>
    <w:rsid w:val="00795E7A"/>
    <w:rsid w:val="007971C9"/>
    <w:rsid w:val="007976B1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5AD7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435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436B"/>
    <w:rsid w:val="0080516A"/>
    <w:rsid w:val="00805BE8"/>
    <w:rsid w:val="00805DFF"/>
    <w:rsid w:val="0080627C"/>
    <w:rsid w:val="00806905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697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1A2"/>
    <w:rsid w:val="00862763"/>
    <w:rsid w:val="0086279A"/>
    <w:rsid w:val="0086503C"/>
    <w:rsid w:val="00866D5B"/>
    <w:rsid w:val="00866FF5"/>
    <w:rsid w:val="00870539"/>
    <w:rsid w:val="00871442"/>
    <w:rsid w:val="00871BE7"/>
    <w:rsid w:val="00872B92"/>
    <w:rsid w:val="0087332D"/>
    <w:rsid w:val="00873E1F"/>
    <w:rsid w:val="00874995"/>
    <w:rsid w:val="00874C16"/>
    <w:rsid w:val="008753B7"/>
    <w:rsid w:val="008754D7"/>
    <w:rsid w:val="0087583A"/>
    <w:rsid w:val="008762EE"/>
    <w:rsid w:val="00876FC3"/>
    <w:rsid w:val="00880B24"/>
    <w:rsid w:val="00881B0F"/>
    <w:rsid w:val="00882492"/>
    <w:rsid w:val="008832C3"/>
    <w:rsid w:val="008856FA"/>
    <w:rsid w:val="00886D1F"/>
    <w:rsid w:val="00886F17"/>
    <w:rsid w:val="00887396"/>
    <w:rsid w:val="00887719"/>
    <w:rsid w:val="00887B6C"/>
    <w:rsid w:val="008902CC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1814"/>
    <w:rsid w:val="008B3194"/>
    <w:rsid w:val="008B409A"/>
    <w:rsid w:val="008B4B7A"/>
    <w:rsid w:val="008B5AE7"/>
    <w:rsid w:val="008B6272"/>
    <w:rsid w:val="008B673F"/>
    <w:rsid w:val="008B78A1"/>
    <w:rsid w:val="008C0B1C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E3C"/>
    <w:rsid w:val="008E1F60"/>
    <w:rsid w:val="008E307E"/>
    <w:rsid w:val="008E30E4"/>
    <w:rsid w:val="008E380F"/>
    <w:rsid w:val="008E573A"/>
    <w:rsid w:val="008E5C51"/>
    <w:rsid w:val="008E6A7D"/>
    <w:rsid w:val="008E7AF0"/>
    <w:rsid w:val="008E7B32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58D"/>
    <w:rsid w:val="0090494E"/>
    <w:rsid w:val="0090499D"/>
    <w:rsid w:val="00904D79"/>
    <w:rsid w:val="00905804"/>
    <w:rsid w:val="009101E2"/>
    <w:rsid w:val="00911771"/>
    <w:rsid w:val="00911B32"/>
    <w:rsid w:val="009130AE"/>
    <w:rsid w:val="00915D73"/>
    <w:rsid w:val="00916077"/>
    <w:rsid w:val="009170A2"/>
    <w:rsid w:val="009208A6"/>
    <w:rsid w:val="00921386"/>
    <w:rsid w:val="009213EC"/>
    <w:rsid w:val="00924514"/>
    <w:rsid w:val="00924949"/>
    <w:rsid w:val="00925A6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39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5CA9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60E"/>
    <w:rsid w:val="00974BB2"/>
    <w:rsid w:val="00974FA7"/>
    <w:rsid w:val="0097554F"/>
    <w:rsid w:val="009756E5"/>
    <w:rsid w:val="00975F10"/>
    <w:rsid w:val="00976375"/>
    <w:rsid w:val="00976921"/>
    <w:rsid w:val="00977A8C"/>
    <w:rsid w:val="009802A4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9C9"/>
    <w:rsid w:val="009B3D20"/>
    <w:rsid w:val="009B5418"/>
    <w:rsid w:val="009B61B4"/>
    <w:rsid w:val="009C0699"/>
    <w:rsid w:val="009C0727"/>
    <w:rsid w:val="009C38CC"/>
    <w:rsid w:val="009C3B81"/>
    <w:rsid w:val="009C3C80"/>
    <w:rsid w:val="009C40E0"/>
    <w:rsid w:val="009C492F"/>
    <w:rsid w:val="009C5E33"/>
    <w:rsid w:val="009C6B7B"/>
    <w:rsid w:val="009C73BC"/>
    <w:rsid w:val="009D1EE8"/>
    <w:rsid w:val="009D2B0E"/>
    <w:rsid w:val="009D2FF2"/>
    <w:rsid w:val="009D31DE"/>
    <w:rsid w:val="009D3226"/>
    <w:rsid w:val="009D3385"/>
    <w:rsid w:val="009D38EC"/>
    <w:rsid w:val="009D793C"/>
    <w:rsid w:val="009E0BE0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1833"/>
    <w:rsid w:val="009F239F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71AB"/>
    <w:rsid w:val="00A0758F"/>
    <w:rsid w:val="00A07EB4"/>
    <w:rsid w:val="00A10043"/>
    <w:rsid w:val="00A10BE2"/>
    <w:rsid w:val="00A115F6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240"/>
    <w:rsid w:val="00A20BB0"/>
    <w:rsid w:val="00A211B4"/>
    <w:rsid w:val="00A21ED9"/>
    <w:rsid w:val="00A223CF"/>
    <w:rsid w:val="00A22A8F"/>
    <w:rsid w:val="00A22DF4"/>
    <w:rsid w:val="00A22FB1"/>
    <w:rsid w:val="00A30236"/>
    <w:rsid w:val="00A3051E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3A3"/>
    <w:rsid w:val="00A47E3E"/>
    <w:rsid w:val="00A47E88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48CD"/>
    <w:rsid w:val="00A6605B"/>
    <w:rsid w:val="00A66ADC"/>
    <w:rsid w:val="00A67E89"/>
    <w:rsid w:val="00A7147D"/>
    <w:rsid w:val="00A7351C"/>
    <w:rsid w:val="00A749CB"/>
    <w:rsid w:val="00A74A66"/>
    <w:rsid w:val="00A80FC1"/>
    <w:rsid w:val="00A8141F"/>
    <w:rsid w:val="00A81B15"/>
    <w:rsid w:val="00A82F22"/>
    <w:rsid w:val="00A837FF"/>
    <w:rsid w:val="00A838C2"/>
    <w:rsid w:val="00A83A5F"/>
    <w:rsid w:val="00A84052"/>
    <w:rsid w:val="00A84731"/>
    <w:rsid w:val="00A84756"/>
    <w:rsid w:val="00A84887"/>
    <w:rsid w:val="00A84B81"/>
    <w:rsid w:val="00A84C23"/>
    <w:rsid w:val="00A84DC8"/>
    <w:rsid w:val="00A84E8F"/>
    <w:rsid w:val="00A85DBC"/>
    <w:rsid w:val="00A86F31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6A80"/>
    <w:rsid w:val="00A9751B"/>
    <w:rsid w:val="00A97648"/>
    <w:rsid w:val="00AA063F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A7C74"/>
    <w:rsid w:val="00AB01A2"/>
    <w:rsid w:val="00AB0759"/>
    <w:rsid w:val="00AB0C57"/>
    <w:rsid w:val="00AB10CA"/>
    <w:rsid w:val="00AB1195"/>
    <w:rsid w:val="00AB11EF"/>
    <w:rsid w:val="00AB132B"/>
    <w:rsid w:val="00AB1F3A"/>
    <w:rsid w:val="00AB2025"/>
    <w:rsid w:val="00AB2263"/>
    <w:rsid w:val="00AB24E3"/>
    <w:rsid w:val="00AB4182"/>
    <w:rsid w:val="00AB4BDA"/>
    <w:rsid w:val="00AB4CC9"/>
    <w:rsid w:val="00AB52DE"/>
    <w:rsid w:val="00AB537F"/>
    <w:rsid w:val="00AB554F"/>
    <w:rsid w:val="00AB6298"/>
    <w:rsid w:val="00AC0376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D7B67"/>
    <w:rsid w:val="00AE10CE"/>
    <w:rsid w:val="00AE237F"/>
    <w:rsid w:val="00AE316C"/>
    <w:rsid w:val="00AE31B9"/>
    <w:rsid w:val="00AE44A9"/>
    <w:rsid w:val="00AE4A4D"/>
    <w:rsid w:val="00AE4C0A"/>
    <w:rsid w:val="00AE5029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416"/>
    <w:rsid w:val="00AF27F3"/>
    <w:rsid w:val="00AF36AD"/>
    <w:rsid w:val="00AF3D10"/>
    <w:rsid w:val="00AF4B7A"/>
    <w:rsid w:val="00AF4D8B"/>
    <w:rsid w:val="00B00398"/>
    <w:rsid w:val="00B006CC"/>
    <w:rsid w:val="00B03ECE"/>
    <w:rsid w:val="00B060E1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5D7"/>
    <w:rsid w:val="00B3388E"/>
    <w:rsid w:val="00B33E10"/>
    <w:rsid w:val="00B342D4"/>
    <w:rsid w:val="00B36773"/>
    <w:rsid w:val="00B3724D"/>
    <w:rsid w:val="00B4108D"/>
    <w:rsid w:val="00B45046"/>
    <w:rsid w:val="00B453D2"/>
    <w:rsid w:val="00B45EF2"/>
    <w:rsid w:val="00B46032"/>
    <w:rsid w:val="00B4682A"/>
    <w:rsid w:val="00B513C6"/>
    <w:rsid w:val="00B522A2"/>
    <w:rsid w:val="00B5334C"/>
    <w:rsid w:val="00B5372E"/>
    <w:rsid w:val="00B54EF4"/>
    <w:rsid w:val="00B56371"/>
    <w:rsid w:val="00B57265"/>
    <w:rsid w:val="00B6104E"/>
    <w:rsid w:val="00B633AE"/>
    <w:rsid w:val="00B665D2"/>
    <w:rsid w:val="00B67290"/>
    <w:rsid w:val="00B6737C"/>
    <w:rsid w:val="00B70043"/>
    <w:rsid w:val="00B715ED"/>
    <w:rsid w:val="00B71887"/>
    <w:rsid w:val="00B71E96"/>
    <w:rsid w:val="00B7214D"/>
    <w:rsid w:val="00B7244E"/>
    <w:rsid w:val="00B733BF"/>
    <w:rsid w:val="00B7379A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36E2"/>
    <w:rsid w:val="00B8446C"/>
    <w:rsid w:val="00B849D1"/>
    <w:rsid w:val="00B86737"/>
    <w:rsid w:val="00B87725"/>
    <w:rsid w:val="00B87AD2"/>
    <w:rsid w:val="00B91239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6EE9"/>
    <w:rsid w:val="00BA74A0"/>
    <w:rsid w:val="00BA7B55"/>
    <w:rsid w:val="00BB0874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8F"/>
    <w:rsid w:val="00BC075C"/>
    <w:rsid w:val="00BC07BE"/>
    <w:rsid w:val="00BC1337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5F1B"/>
    <w:rsid w:val="00BD6404"/>
    <w:rsid w:val="00BD6EB8"/>
    <w:rsid w:val="00BD7328"/>
    <w:rsid w:val="00BD79EB"/>
    <w:rsid w:val="00BE159C"/>
    <w:rsid w:val="00BE21E6"/>
    <w:rsid w:val="00BE2F4A"/>
    <w:rsid w:val="00BE33AE"/>
    <w:rsid w:val="00BE4011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05F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07D03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28C2"/>
    <w:rsid w:val="00C2314F"/>
    <w:rsid w:val="00C23BB4"/>
    <w:rsid w:val="00C23EC7"/>
    <w:rsid w:val="00C23ECA"/>
    <w:rsid w:val="00C24C05"/>
    <w:rsid w:val="00C24D20"/>
    <w:rsid w:val="00C24D2F"/>
    <w:rsid w:val="00C24E44"/>
    <w:rsid w:val="00C26222"/>
    <w:rsid w:val="00C273AE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10C1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215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0CF2"/>
    <w:rsid w:val="00CA0FFA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4E29"/>
    <w:rsid w:val="00CD52D4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6D59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288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7BB"/>
    <w:rsid w:val="00D109AB"/>
    <w:rsid w:val="00D11359"/>
    <w:rsid w:val="00D13B94"/>
    <w:rsid w:val="00D14867"/>
    <w:rsid w:val="00D16EB5"/>
    <w:rsid w:val="00D174A5"/>
    <w:rsid w:val="00D20F2B"/>
    <w:rsid w:val="00D23D3C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58B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437E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5A4"/>
    <w:rsid w:val="00D65DEF"/>
    <w:rsid w:val="00D675D4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2A59"/>
    <w:rsid w:val="00D8556C"/>
    <w:rsid w:val="00D8576F"/>
    <w:rsid w:val="00D86246"/>
    <w:rsid w:val="00D864BA"/>
    <w:rsid w:val="00D8677F"/>
    <w:rsid w:val="00D87385"/>
    <w:rsid w:val="00D9036D"/>
    <w:rsid w:val="00D91E02"/>
    <w:rsid w:val="00D9279A"/>
    <w:rsid w:val="00D94858"/>
    <w:rsid w:val="00D96558"/>
    <w:rsid w:val="00D96B85"/>
    <w:rsid w:val="00D96E36"/>
    <w:rsid w:val="00D9768A"/>
    <w:rsid w:val="00D97F0C"/>
    <w:rsid w:val="00DA00E2"/>
    <w:rsid w:val="00DA2FDB"/>
    <w:rsid w:val="00DA3A86"/>
    <w:rsid w:val="00DA66A1"/>
    <w:rsid w:val="00DB03FE"/>
    <w:rsid w:val="00DB120B"/>
    <w:rsid w:val="00DB1892"/>
    <w:rsid w:val="00DB1DA4"/>
    <w:rsid w:val="00DB1F48"/>
    <w:rsid w:val="00DB3101"/>
    <w:rsid w:val="00DB33F9"/>
    <w:rsid w:val="00DB3C24"/>
    <w:rsid w:val="00DB4FBD"/>
    <w:rsid w:val="00DB5A6E"/>
    <w:rsid w:val="00DB681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633"/>
    <w:rsid w:val="00DE085A"/>
    <w:rsid w:val="00DE24DD"/>
    <w:rsid w:val="00DE2AAF"/>
    <w:rsid w:val="00DE31F0"/>
    <w:rsid w:val="00DE3BD2"/>
    <w:rsid w:val="00DE3D1C"/>
    <w:rsid w:val="00DE43AE"/>
    <w:rsid w:val="00DE48C5"/>
    <w:rsid w:val="00DE4DBB"/>
    <w:rsid w:val="00DE5745"/>
    <w:rsid w:val="00DE5C2B"/>
    <w:rsid w:val="00DE65E6"/>
    <w:rsid w:val="00DE75AD"/>
    <w:rsid w:val="00DE7955"/>
    <w:rsid w:val="00DF1771"/>
    <w:rsid w:val="00DF25C9"/>
    <w:rsid w:val="00DF26CC"/>
    <w:rsid w:val="00DF4689"/>
    <w:rsid w:val="00DF4A27"/>
    <w:rsid w:val="00DF52A7"/>
    <w:rsid w:val="00DF5FDE"/>
    <w:rsid w:val="00DF7615"/>
    <w:rsid w:val="00E00A63"/>
    <w:rsid w:val="00E0130C"/>
    <w:rsid w:val="00E01C41"/>
    <w:rsid w:val="00E0227D"/>
    <w:rsid w:val="00E02AAA"/>
    <w:rsid w:val="00E0357F"/>
    <w:rsid w:val="00E04163"/>
    <w:rsid w:val="00E0495E"/>
    <w:rsid w:val="00E04AAD"/>
    <w:rsid w:val="00E04B84"/>
    <w:rsid w:val="00E06466"/>
    <w:rsid w:val="00E06835"/>
    <w:rsid w:val="00E06FDA"/>
    <w:rsid w:val="00E07125"/>
    <w:rsid w:val="00E1034D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557B"/>
    <w:rsid w:val="00E25B25"/>
    <w:rsid w:val="00E25EBA"/>
    <w:rsid w:val="00E26A2E"/>
    <w:rsid w:val="00E30409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37D28"/>
    <w:rsid w:val="00E40E90"/>
    <w:rsid w:val="00E41694"/>
    <w:rsid w:val="00E442A2"/>
    <w:rsid w:val="00E444D7"/>
    <w:rsid w:val="00E44A3E"/>
    <w:rsid w:val="00E457B7"/>
    <w:rsid w:val="00E45C7E"/>
    <w:rsid w:val="00E465A8"/>
    <w:rsid w:val="00E46C56"/>
    <w:rsid w:val="00E473DA"/>
    <w:rsid w:val="00E5123D"/>
    <w:rsid w:val="00E51E56"/>
    <w:rsid w:val="00E531EB"/>
    <w:rsid w:val="00E54874"/>
    <w:rsid w:val="00E54B6F"/>
    <w:rsid w:val="00E55725"/>
    <w:rsid w:val="00E55ACA"/>
    <w:rsid w:val="00E57B74"/>
    <w:rsid w:val="00E60B2B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426E"/>
    <w:rsid w:val="00E75FC5"/>
    <w:rsid w:val="00E770ED"/>
    <w:rsid w:val="00E80B52"/>
    <w:rsid w:val="00E824C3"/>
    <w:rsid w:val="00E82DDF"/>
    <w:rsid w:val="00E840B3"/>
    <w:rsid w:val="00E84B75"/>
    <w:rsid w:val="00E84C03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022"/>
    <w:rsid w:val="00E94F54"/>
    <w:rsid w:val="00E95D1D"/>
    <w:rsid w:val="00E97AD5"/>
    <w:rsid w:val="00E97F3B"/>
    <w:rsid w:val="00EA0098"/>
    <w:rsid w:val="00EA1111"/>
    <w:rsid w:val="00EA14DD"/>
    <w:rsid w:val="00EA213B"/>
    <w:rsid w:val="00EA3B4F"/>
    <w:rsid w:val="00EA3C24"/>
    <w:rsid w:val="00EA51FF"/>
    <w:rsid w:val="00EA5E00"/>
    <w:rsid w:val="00EA5F62"/>
    <w:rsid w:val="00EA6D5B"/>
    <w:rsid w:val="00EA6FEC"/>
    <w:rsid w:val="00EA73DF"/>
    <w:rsid w:val="00EB1F12"/>
    <w:rsid w:val="00EB318B"/>
    <w:rsid w:val="00EB39DF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633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04FD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5BE"/>
    <w:rsid w:val="00F02A4D"/>
    <w:rsid w:val="00F04F28"/>
    <w:rsid w:val="00F05AC8"/>
    <w:rsid w:val="00F07167"/>
    <w:rsid w:val="00F072D8"/>
    <w:rsid w:val="00F0776E"/>
    <w:rsid w:val="00F07AC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33C2"/>
    <w:rsid w:val="00F24A3F"/>
    <w:rsid w:val="00F24B8B"/>
    <w:rsid w:val="00F2739F"/>
    <w:rsid w:val="00F27B93"/>
    <w:rsid w:val="00F27CC6"/>
    <w:rsid w:val="00F307D8"/>
    <w:rsid w:val="00F30D0E"/>
    <w:rsid w:val="00F30D2E"/>
    <w:rsid w:val="00F32795"/>
    <w:rsid w:val="00F32B92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02AA"/>
    <w:rsid w:val="00F618EF"/>
    <w:rsid w:val="00F6207C"/>
    <w:rsid w:val="00F62821"/>
    <w:rsid w:val="00F62A40"/>
    <w:rsid w:val="00F62E1D"/>
    <w:rsid w:val="00F62F81"/>
    <w:rsid w:val="00F630B0"/>
    <w:rsid w:val="00F632E3"/>
    <w:rsid w:val="00F63DB0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76E"/>
    <w:rsid w:val="00F83E17"/>
    <w:rsid w:val="00F85970"/>
    <w:rsid w:val="00F86FF9"/>
    <w:rsid w:val="00F87386"/>
    <w:rsid w:val="00F87815"/>
    <w:rsid w:val="00F87CDD"/>
    <w:rsid w:val="00F90A4B"/>
    <w:rsid w:val="00F91E78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16F8"/>
    <w:rsid w:val="00FB298F"/>
    <w:rsid w:val="00FB32CC"/>
    <w:rsid w:val="00FB38D8"/>
    <w:rsid w:val="00FB4D1C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0DD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color="white">
      <v:fill color="white"/>
    </o:shapedefaults>
    <o:shapelayout v:ext="edit">
      <o:idmap v:ext="edit" data="1"/>
    </o:shapelayout>
  </w:shapeDefaults>
  <w:decimalSymbol w:val=",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AD186DC-9514-4452-992E-333F1F422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7</Pages>
  <Words>1730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Zhixun Tang_Ericsson</cp:lastModifiedBy>
  <cp:revision>14</cp:revision>
  <cp:lastPrinted>2019-04-25T01:09:00Z</cp:lastPrinted>
  <dcterms:created xsi:type="dcterms:W3CDTF">2025-04-11T02:15:00Z</dcterms:created>
  <dcterms:modified xsi:type="dcterms:W3CDTF">2025-04-11T03:54:00Z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